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15193" w:type="dxa"/>
        <w:tblInd w:w="-572" w:type="dxa"/>
        <w:tblLook w:val="04A0" w:firstRow="1" w:lastRow="0" w:firstColumn="1" w:lastColumn="0" w:noHBand="0" w:noVBand="1"/>
      </w:tblPr>
      <w:tblGrid>
        <w:gridCol w:w="1844"/>
        <w:gridCol w:w="713"/>
        <w:gridCol w:w="2263"/>
        <w:gridCol w:w="584"/>
        <w:gridCol w:w="551"/>
        <w:gridCol w:w="585"/>
        <w:gridCol w:w="585"/>
        <w:gridCol w:w="584"/>
        <w:gridCol w:w="655"/>
        <w:gridCol w:w="585"/>
        <w:gridCol w:w="641"/>
        <w:gridCol w:w="491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</w:tblGrid>
      <w:tr w:rsidR="00C93D4B" w:rsidRPr="00CB2122" w:rsidTr="009B3A91">
        <w:trPr>
          <w:trHeight w:val="346"/>
          <w:tblHeader/>
        </w:trPr>
        <w:tc>
          <w:tcPr>
            <w:tcW w:w="1844" w:type="dxa"/>
            <w:vMerge w:val="restart"/>
            <w:noWrap/>
            <w:hideMark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Timescale</w:t>
            </w:r>
          </w:p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 </w:t>
            </w:r>
          </w:p>
        </w:tc>
        <w:tc>
          <w:tcPr>
            <w:tcW w:w="713" w:type="dxa"/>
            <w:vMerge w:val="restart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Skills Audit Score</w:t>
            </w:r>
          </w:p>
        </w:tc>
        <w:tc>
          <w:tcPr>
            <w:tcW w:w="2263" w:type="dxa"/>
            <w:vMerge w:val="restart"/>
            <w:noWrap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Training</w:t>
            </w:r>
          </w:p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 </w:t>
            </w:r>
          </w:p>
        </w:tc>
        <w:tc>
          <w:tcPr>
            <w:tcW w:w="5261" w:type="dxa"/>
            <w:gridSpan w:val="9"/>
            <w:noWrap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All governors</w:t>
            </w:r>
          </w:p>
        </w:tc>
        <w:tc>
          <w:tcPr>
            <w:tcW w:w="5112" w:type="dxa"/>
            <w:gridSpan w:val="9"/>
            <w:noWrap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Specific Governors</w:t>
            </w:r>
          </w:p>
        </w:tc>
      </w:tr>
      <w:tr w:rsidR="00E60981" w:rsidRPr="00CB2122" w:rsidTr="009B3A91">
        <w:trPr>
          <w:trHeight w:val="863"/>
        </w:trPr>
        <w:tc>
          <w:tcPr>
            <w:tcW w:w="1844" w:type="dxa"/>
            <w:vMerge/>
            <w:noWrap/>
            <w:hideMark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</w:p>
        </w:tc>
        <w:tc>
          <w:tcPr>
            <w:tcW w:w="713" w:type="dxa"/>
            <w:vMerge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</w:p>
        </w:tc>
        <w:tc>
          <w:tcPr>
            <w:tcW w:w="2263" w:type="dxa"/>
            <w:vMerge/>
            <w:noWrap/>
            <w:textDirection w:val="btLr"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</w:p>
        </w:tc>
        <w:tc>
          <w:tcPr>
            <w:tcW w:w="584" w:type="dxa"/>
            <w:noWrap/>
            <w:textDirection w:val="btLr"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 Lynne C</w:t>
            </w:r>
          </w:p>
        </w:tc>
        <w:tc>
          <w:tcPr>
            <w:tcW w:w="551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Sue M</w:t>
            </w:r>
          </w:p>
        </w:tc>
        <w:tc>
          <w:tcPr>
            <w:tcW w:w="585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Laura W</w:t>
            </w:r>
          </w:p>
        </w:tc>
        <w:tc>
          <w:tcPr>
            <w:tcW w:w="585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Anna T</w:t>
            </w:r>
          </w:p>
        </w:tc>
        <w:tc>
          <w:tcPr>
            <w:tcW w:w="584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Alison H</w:t>
            </w:r>
          </w:p>
        </w:tc>
        <w:tc>
          <w:tcPr>
            <w:tcW w:w="655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Zoe L</w:t>
            </w:r>
          </w:p>
        </w:tc>
        <w:tc>
          <w:tcPr>
            <w:tcW w:w="585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Vanessa L</w:t>
            </w:r>
          </w:p>
        </w:tc>
        <w:tc>
          <w:tcPr>
            <w:tcW w:w="641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Andrew V</w:t>
            </w:r>
          </w:p>
        </w:tc>
        <w:tc>
          <w:tcPr>
            <w:tcW w:w="491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Gill L</w:t>
            </w:r>
          </w:p>
        </w:tc>
        <w:tc>
          <w:tcPr>
            <w:tcW w:w="568" w:type="dxa"/>
            <w:noWrap/>
            <w:textDirection w:val="btLr"/>
            <w:hideMark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 Lynne C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Sue M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Laura W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Anna T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Alison H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Zoe L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Vanessa L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Andrew V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bCs/>
                <w:sz w:val="20"/>
                <w:szCs w:val="24"/>
                <w:lang w:eastAsia="en-GB"/>
              </w:rPr>
              <w:t>Gill L</w:t>
            </w:r>
          </w:p>
        </w:tc>
      </w:tr>
      <w:tr w:rsidR="00C93D4B" w:rsidRPr="00CB2122" w:rsidTr="009B3A91">
        <w:trPr>
          <w:cantSplit/>
          <w:trHeight w:val="363"/>
        </w:trPr>
        <w:tc>
          <w:tcPr>
            <w:tcW w:w="1844" w:type="dxa"/>
            <w:noWrap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Annual </w:t>
            </w:r>
          </w:p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FF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Autumn Term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Stat Req.</w:t>
            </w:r>
          </w:p>
        </w:tc>
        <w:tc>
          <w:tcPr>
            <w:tcW w:w="2263" w:type="dxa"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Keeping Chil</w:t>
            </w:r>
            <w:r w:rsidR="00C93D4B"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dren Safe in Education</w:t>
            </w:r>
          </w:p>
        </w:tc>
        <w:tc>
          <w:tcPr>
            <w:tcW w:w="10373" w:type="dxa"/>
            <w:gridSpan w:val="18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159"/>
        </w:trPr>
        <w:tc>
          <w:tcPr>
            <w:tcW w:w="15193" w:type="dxa"/>
            <w:gridSpan w:val="21"/>
            <w:noWrap/>
          </w:tcPr>
          <w:p w:rsidR="00E60981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6" w:history="1">
              <w:r w:rsidR="00E60981" w:rsidRPr="00CB2122">
                <w:rPr>
                  <w:rStyle w:val="Hyperlink"/>
                  <w:sz w:val="20"/>
                  <w:szCs w:val="24"/>
                </w:rPr>
                <w:t>Keeping children safe in education - GOV.UK (www.gov.uk)</w:t>
              </w:r>
            </w:hyperlink>
          </w:p>
        </w:tc>
      </w:tr>
      <w:tr w:rsidR="00E60981" w:rsidRPr="00CB2122" w:rsidTr="009B3A91">
        <w:trPr>
          <w:cantSplit/>
          <w:trHeight w:val="616"/>
        </w:trPr>
        <w:tc>
          <w:tcPr>
            <w:tcW w:w="1844" w:type="dxa"/>
            <w:noWrap/>
            <w:hideMark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Spring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20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20/21 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Stat Req.</w:t>
            </w:r>
          </w:p>
        </w:tc>
        <w:tc>
          <w:tcPr>
            <w:tcW w:w="2263" w:type="dxa"/>
            <w:hideMark/>
          </w:tcPr>
          <w:p w:rsidR="002616B6" w:rsidRPr="00CB2122" w:rsidRDefault="005B43EA" w:rsidP="009B3A9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Safeguarding –overview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FFE599" w:themeFill="accent4" w:themeFillTint="66"/>
            <w:textDirection w:val="btLr"/>
          </w:tcPr>
          <w:p w:rsidR="005B43EA" w:rsidRPr="009B3A91" w:rsidRDefault="005B43EA" w:rsidP="00C93D4B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18"/>
                <w:szCs w:val="24"/>
                <w:lang w:eastAsia="en-GB"/>
              </w:rPr>
            </w:pPr>
            <w:r w:rsidRPr="009B3A91">
              <w:rPr>
                <w:rFonts w:ascii="Calibri" w:eastAsia="Times New Roman" w:hAnsi="Calibri" w:cs="Times New Roman"/>
                <w:color w:val="000000"/>
                <w:sz w:val="18"/>
                <w:szCs w:val="24"/>
                <w:lang w:eastAsia="en-GB"/>
              </w:rPr>
              <w:t>14/4/21</w:t>
            </w:r>
          </w:p>
        </w:tc>
        <w:tc>
          <w:tcPr>
            <w:tcW w:w="491" w:type="dxa"/>
            <w:shd w:val="clear" w:color="auto" w:fill="FFE599" w:themeFill="accent4" w:themeFillTint="66"/>
          </w:tcPr>
          <w:p w:rsidR="005B43EA" w:rsidRPr="009B3A91" w:rsidRDefault="005B43EA" w:rsidP="00675321">
            <w:pPr>
              <w:rPr>
                <w:rFonts w:ascii="Calibri" w:eastAsia="Times New Roman" w:hAnsi="Calibri" w:cs="Times New Roman"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555"/>
        </w:trPr>
        <w:tc>
          <w:tcPr>
            <w:tcW w:w="15193" w:type="dxa"/>
            <w:gridSpan w:val="21"/>
            <w:noWrap/>
          </w:tcPr>
          <w:p w:rsidR="00E60981" w:rsidRPr="00CB2122" w:rsidRDefault="00E60981" w:rsidP="00E60981">
            <w:pPr>
              <w:rPr>
                <w:sz w:val="20"/>
                <w:szCs w:val="24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 xml:space="preserve">All governors </w:t>
            </w:r>
            <w:hyperlink r:id="rId7" w:history="1">
              <w:r w:rsidRPr="00CB2122">
                <w:rPr>
                  <w:rStyle w:val="Hyperlink"/>
                  <w:sz w:val="20"/>
                  <w:szCs w:val="24"/>
                </w:rPr>
                <w:t>Safeguarding: the governors role module - National Governance Association (nga.org.uk)</w:t>
              </w:r>
            </w:hyperlink>
          </w:p>
          <w:p w:rsidR="00E60981" w:rsidRPr="00CB2122" w:rsidRDefault="00E60981" w:rsidP="009B3A91">
            <w:pPr>
              <w:rPr>
                <w:sz w:val="20"/>
                <w:szCs w:val="24"/>
              </w:rPr>
            </w:pPr>
            <w:r w:rsidRPr="00CB2122">
              <w:rPr>
                <w:sz w:val="20"/>
                <w:szCs w:val="24"/>
              </w:rPr>
              <w:t>Monitoring Governors</w:t>
            </w:r>
            <w:r w:rsidR="009B3A91">
              <w:rPr>
                <w:sz w:val="20"/>
                <w:szCs w:val="24"/>
              </w:rPr>
              <w:t xml:space="preserve"> </w:t>
            </w:r>
            <w:hyperlink r:id="rId8" w:history="1">
              <w:r w:rsidRPr="00CB2122">
                <w:rPr>
                  <w:rStyle w:val="Hyperlink"/>
                  <w:sz w:val="20"/>
                  <w:szCs w:val="24"/>
                </w:rPr>
                <w:t>Safeguarding link governor | The Key for School Governors (thekeysupport.com)</w:t>
              </w:r>
            </w:hyperlink>
          </w:p>
        </w:tc>
      </w:tr>
      <w:tr w:rsidR="00E60981" w:rsidRPr="00CB2122" w:rsidTr="009B3A91">
        <w:trPr>
          <w:cantSplit/>
          <w:trHeight w:val="485"/>
        </w:trPr>
        <w:tc>
          <w:tcPr>
            <w:tcW w:w="1844" w:type="dxa"/>
            <w:noWrap/>
          </w:tcPr>
          <w:p w:rsidR="005B43EA" w:rsidRPr="00CB2122" w:rsidRDefault="00CB2122" w:rsidP="00CB2122">
            <w:pPr>
              <w:rPr>
                <w:rFonts w:ascii="Calibri" w:eastAsia="Times New Roman" w:hAnsi="Calibri" w:cs="Times New Roman"/>
                <w:color w:val="FF0000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 2</w:t>
            </w:r>
            <w:r w:rsidR="005B43EA"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020/21 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2263" w:type="dxa"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Financial Management 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533"/>
        </w:trPr>
        <w:tc>
          <w:tcPr>
            <w:tcW w:w="15193" w:type="dxa"/>
            <w:gridSpan w:val="21"/>
            <w:noWrap/>
          </w:tcPr>
          <w:p w:rsidR="00E60981" w:rsidRPr="00CB2122" w:rsidRDefault="00E60981" w:rsidP="00E60981">
            <w:pPr>
              <w:rPr>
                <w:sz w:val="20"/>
                <w:szCs w:val="24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>All governors</w:t>
            </w:r>
            <w:r w:rsidR="00CB2122"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 xml:space="preserve">  </w:t>
            </w:r>
            <w:hyperlink r:id="rId9" w:history="1">
              <w:r w:rsidRPr="00CB2122">
                <w:rPr>
                  <w:rStyle w:val="Hyperlink"/>
                  <w:sz w:val="20"/>
                  <w:szCs w:val="24"/>
                </w:rPr>
                <w:t>Understanding schools finance module - National Governance Association (nga.org.uk)</w:t>
              </w:r>
            </w:hyperlink>
          </w:p>
          <w:p w:rsidR="00E60981" w:rsidRPr="00CB2122" w:rsidRDefault="00E60981" w:rsidP="00CB2122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r w:rsidRPr="00CB2122">
              <w:rPr>
                <w:sz w:val="20"/>
                <w:szCs w:val="24"/>
              </w:rPr>
              <w:t>Monitoring Governors</w:t>
            </w:r>
            <w:r w:rsidR="00CB2122" w:rsidRPr="00CB2122">
              <w:rPr>
                <w:sz w:val="20"/>
                <w:szCs w:val="24"/>
              </w:rPr>
              <w:t xml:space="preserve"> </w:t>
            </w:r>
            <w:hyperlink r:id="rId10" w:history="1">
              <w:r w:rsidRPr="00CB2122">
                <w:rPr>
                  <w:rStyle w:val="Hyperlink"/>
                  <w:sz w:val="20"/>
                  <w:szCs w:val="24"/>
                </w:rPr>
                <w:t>Resources: Making the most of what you've got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720"/>
        </w:trPr>
        <w:tc>
          <w:tcPr>
            <w:tcW w:w="1844" w:type="dxa"/>
            <w:noWrap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Spring 2020/21 </w:t>
            </w:r>
          </w:p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FF0000"/>
                <w:szCs w:val="24"/>
                <w:lang w:eastAsia="en-GB"/>
              </w:rPr>
            </w:pP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Integrated Disease Surveillance and Response (Joint)</w:t>
            </w: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  <w:t>15/01/21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  <w:t>15/01/21</w:t>
            </w:r>
          </w:p>
        </w:tc>
        <w:tc>
          <w:tcPr>
            <w:tcW w:w="568" w:type="dxa"/>
            <w:shd w:val="clear" w:color="auto" w:fill="C5E0B3" w:themeFill="accent6" w:themeFillTint="66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  <w:t>15/01/21</w:t>
            </w: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  <w:textDirection w:val="btLr"/>
          </w:tcPr>
          <w:p w:rsidR="005B43EA" w:rsidRPr="00CB2122" w:rsidRDefault="005B43EA" w:rsidP="00675321">
            <w:pPr>
              <w:ind w:left="113" w:right="113"/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  <w:t>15/01/21</w:t>
            </w: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</w:tr>
      <w:tr w:rsidR="009B3A91" w:rsidRPr="00CB2122" w:rsidTr="009B3A91">
        <w:trPr>
          <w:cantSplit/>
          <w:trHeight w:val="392"/>
        </w:trPr>
        <w:tc>
          <w:tcPr>
            <w:tcW w:w="1844" w:type="dxa"/>
            <w:noWrap/>
          </w:tcPr>
          <w:p w:rsidR="009B3A91" w:rsidRPr="00CB2122" w:rsidRDefault="009B3A91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2020/21 &amp; 2021-22</w:t>
            </w:r>
          </w:p>
        </w:tc>
        <w:tc>
          <w:tcPr>
            <w:tcW w:w="713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9B3A91" w:rsidRPr="00CB2122" w:rsidRDefault="009B3A91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Role of Chair (LCC)</w:t>
            </w: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</w:tr>
      <w:tr w:rsidR="009B3A91" w:rsidRPr="00CB2122" w:rsidTr="00283A74">
        <w:trPr>
          <w:cantSplit/>
          <w:trHeight w:val="316"/>
        </w:trPr>
        <w:tc>
          <w:tcPr>
            <w:tcW w:w="1844" w:type="dxa"/>
            <w:noWrap/>
          </w:tcPr>
          <w:p w:rsidR="009B3A91" w:rsidRPr="00CB2122" w:rsidRDefault="009B3A91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2020/21</w:t>
            </w:r>
          </w:p>
        </w:tc>
        <w:tc>
          <w:tcPr>
            <w:tcW w:w="713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9B3A91" w:rsidRPr="00CB2122" w:rsidRDefault="009B3A91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Performance Management</w:t>
            </w: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9B3A91" w:rsidRDefault="009B3A91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391"/>
        </w:trPr>
        <w:tc>
          <w:tcPr>
            <w:tcW w:w="15193" w:type="dxa"/>
            <w:gridSpan w:val="21"/>
            <w:noWrap/>
          </w:tcPr>
          <w:p w:rsidR="00E60981" w:rsidRPr="009B3A91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11" w:history="1">
              <w:r w:rsidR="00E60981" w:rsidRPr="009B3A91">
                <w:rPr>
                  <w:rStyle w:val="Hyperlink"/>
                  <w:sz w:val="20"/>
                  <w:szCs w:val="24"/>
                </w:rPr>
                <w:t>Headteacher appraisal and capability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731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 2020/21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Stat Req.</w:t>
            </w:r>
          </w:p>
        </w:tc>
        <w:tc>
          <w:tcPr>
            <w:tcW w:w="2263" w:type="dxa"/>
          </w:tcPr>
          <w:p w:rsidR="005B43EA" w:rsidRPr="00CB2122" w:rsidRDefault="005B43EA" w:rsidP="009B3A9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Safeguarding –Safer Recruitment 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textDirection w:val="btLr"/>
          </w:tcPr>
          <w:p w:rsidR="005B43EA" w:rsidRPr="00CB2122" w:rsidRDefault="005B43EA" w:rsidP="00E60981">
            <w:pPr>
              <w:pStyle w:val="xmsonormal"/>
              <w:shd w:val="clear" w:color="auto" w:fill="FFFFFF"/>
              <w:spacing w:before="0" w:beforeAutospacing="0" w:after="0" w:afterAutospacing="0"/>
              <w:ind w:left="113" w:right="113"/>
              <w:rPr>
                <w:rFonts w:ascii="Calibri" w:hAnsi="Calibri"/>
                <w:color w:val="201F1E"/>
                <w:sz w:val="20"/>
              </w:rPr>
            </w:pPr>
            <w:r w:rsidRPr="00CB2122">
              <w:rPr>
                <w:rFonts w:ascii="Calibri" w:hAnsi="Calibri"/>
                <w:color w:val="201F1E"/>
                <w:sz w:val="20"/>
              </w:rPr>
              <w:t>17/01/18</w:t>
            </w:r>
          </w:p>
          <w:p w:rsidR="005B43EA" w:rsidRPr="00CB2122" w:rsidRDefault="005B43EA" w:rsidP="00E60981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</w:p>
        </w:tc>
        <w:tc>
          <w:tcPr>
            <w:tcW w:w="585" w:type="dxa"/>
            <w:textDirection w:val="btLr"/>
          </w:tcPr>
          <w:p w:rsidR="005B43EA" w:rsidRPr="00CB2122" w:rsidRDefault="005B43EA" w:rsidP="00E60981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</w:p>
        </w:tc>
        <w:tc>
          <w:tcPr>
            <w:tcW w:w="585" w:type="dxa"/>
            <w:textDirection w:val="btLr"/>
          </w:tcPr>
          <w:p w:rsidR="005B43EA" w:rsidRPr="00CB2122" w:rsidRDefault="005B43EA" w:rsidP="00E60981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</w:p>
        </w:tc>
        <w:tc>
          <w:tcPr>
            <w:tcW w:w="584" w:type="dxa"/>
            <w:textDirection w:val="btLr"/>
          </w:tcPr>
          <w:p w:rsidR="005B43EA" w:rsidRPr="00CB2122" w:rsidRDefault="005B43EA" w:rsidP="00E60981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</w:p>
        </w:tc>
        <w:tc>
          <w:tcPr>
            <w:tcW w:w="655" w:type="dxa"/>
            <w:textDirection w:val="btLr"/>
          </w:tcPr>
          <w:p w:rsidR="005B43EA" w:rsidRPr="00CB2122" w:rsidRDefault="005B43EA" w:rsidP="00E60981">
            <w:pPr>
              <w:pStyle w:val="xmsonormal"/>
              <w:shd w:val="clear" w:color="auto" w:fill="FFFFFF"/>
              <w:spacing w:before="0" w:beforeAutospacing="0" w:after="0" w:afterAutospacing="0"/>
              <w:ind w:left="113" w:right="113"/>
              <w:rPr>
                <w:rFonts w:ascii="Calibri" w:hAnsi="Calibri"/>
                <w:color w:val="201F1E"/>
                <w:sz w:val="20"/>
              </w:rPr>
            </w:pPr>
            <w:r w:rsidRPr="00CB2122">
              <w:rPr>
                <w:rFonts w:ascii="Calibri" w:hAnsi="Calibri"/>
                <w:color w:val="201F1E"/>
                <w:sz w:val="20"/>
              </w:rPr>
              <w:t>09/02/18</w:t>
            </w:r>
          </w:p>
          <w:p w:rsidR="005B43EA" w:rsidRPr="00CB2122" w:rsidRDefault="005B43EA" w:rsidP="00E60981">
            <w:pPr>
              <w:ind w:left="113" w:right="113"/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3976" w:type="dxa"/>
            <w:gridSpan w:val="7"/>
          </w:tcPr>
          <w:p w:rsidR="005B43EA" w:rsidRPr="009B3A91" w:rsidRDefault="005B43EA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507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Autumn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2021-22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Ofsted/New Frame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work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295"/>
        </w:trPr>
        <w:tc>
          <w:tcPr>
            <w:tcW w:w="15193" w:type="dxa"/>
            <w:gridSpan w:val="21"/>
            <w:noWrap/>
          </w:tcPr>
          <w:p w:rsidR="00E60981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12" w:history="1">
              <w:r w:rsidR="00E60981" w:rsidRPr="00CB2122">
                <w:rPr>
                  <w:rStyle w:val="Hyperlink"/>
                  <w:sz w:val="20"/>
                  <w:szCs w:val="24"/>
                </w:rPr>
                <w:t>Ofsted inspection of schools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440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Autumn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2021-22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5B43EA" w:rsidRPr="00CB2122" w:rsidRDefault="005B43EA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SIAMS/New Framework</w:t>
            </w: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125"/>
        </w:trPr>
        <w:tc>
          <w:tcPr>
            <w:tcW w:w="15193" w:type="dxa"/>
            <w:gridSpan w:val="21"/>
            <w:noWrap/>
          </w:tcPr>
          <w:p w:rsidR="00E60981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13" w:history="1">
              <w:r w:rsidR="00E60981" w:rsidRPr="00CB2122">
                <w:rPr>
                  <w:rStyle w:val="Hyperlink"/>
                  <w:sz w:val="20"/>
                  <w:szCs w:val="24"/>
                </w:rPr>
                <w:t>Governance of a church school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383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Spring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2021/22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CB2122" w:rsidRPr="00CB2122" w:rsidRDefault="002616B6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School Data </w:t>
            </w: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FFE599" w:themeFill="accent4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699"/>
        </w:trPr>
        <w:tc>
          <w:tcPr>
            <w:tcW w:w="15193" w:type="dxa"/>
            <w:gridSpan w:val="21"/>
            <w:noWrap/>
          </w:tcPr>
          <w:p w:rsidR="00E60981" w:rsidRPr="00CB2122" w:rsidRDefault="009345F7" w:rsidP="00E60981">
            <w:pPr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  <w:hyperlink r:id="rId14" w:history="1">
              <w:r w:rsidR="00E60981" w:rsidRPr="00CB2122">
                <w:rPr>
                  <w:rStyle w:val="Hyperlink"/>
                  <w:sz w:val="20"/>
                  <w:szCs w:val="24"/>
                </w:rPr>
                <w:t>Progress and attainment: using your data to improve educational outcomes module - National Governance Association (nga.org.uk)</w:t>
              </w:r>
            </w:hyperlink>
          </w:p>
          <w:p w:rsidR="00E60981" w:rsidRPr="00CB2122" w:rsidRDefault="00E60981" w:rsidP="00E60981">
            <w:pPr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>or</w:t>
            </w:r>
          </w:p>
          <w:p w:rsidR="00E60981" w:rsidRPr="00CB2122" w:rsidRDefault="009345F7" w:rsidP="00675321">
            <w:pPr>
              <w:rPr>
                <w:sz w:val="20"/>
                <w:szCs w:val="24"/>
              </w:rPr>
            </w:pPr>
            <w:hyperlink r:id="rId15" w:history="1">
              <w:r w:rsidR="00E60981" w:rsidRPr="00CB2122">
                <w:rPr>
                  <w:rStyle w:val="Hyperlink"/>
                  <w:sz w:val="20"/>
                  <w:szCs w:val="24"/>
                </w:rPr>
                <w:t>Monitoring performance data and targets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495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2021-22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2263" w:type="dxa"/>
          </w:tcPr>
          <w:p w:rsidR="002616B6" w:rsidRPr="00CB2122" w:rsidRDefault="002616B6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Curriculum</w:t>
            </w: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auto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404"/>
        </w:trPr>
        <w:tc>
          <w:tcPr>
            <w:tcW w:w="15193" w:type="dxa"/>
            <w:gridSpan w:val="21"/>
            <w:noWrap/>
          </w:tcPr>
          <w:p w:rsidR="00E60981" w:rsidRPr="00CB2122" w:rsidRDefault="00E60981" w:rsidP="00E60981">
            <w:pPr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 xml:space="preserve">Broad (not specifically curriculum) </w:t>
            </w:r>
          </w:p>
          <w:p w:rsidR="00E60981" w:rsidRPr="00CB2122" w:rsidRDefault="009345F7" w:rsidP="00675321">
            <w:pPr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  <w:hyperlink r:id="rId16" w:history="1">
              <w:r w:rsidR="00E60981" w:rsidRPr="00CB2122">
                <w:rPr>
                  <w:rStyle w:val="Hyperlink"/>
                  <w:sz w:val="20"/>
                  <w:szCs w:val="24"/>
                </w:rPr>
                <w:t>Your organisation: understanding school structures and what children should learn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569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2021/22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2616B6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SEN and minority groups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386"/>
        </w:trPr>
        <w:tc>
          <w:tcPr>
            <w:tcW w:w="15193" w:type="dxa"/>
            <w:gridSpan w:val="21"/>
            <w:noWrap/>
          </w:tcPr>
          <w:p w:rsidR="00E60981" w:rsidRPr="00CB2122" w:rsidRDefault="009345F7" w:rsidP="00B53E00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17" w:history="1">
              <w:r w:rsidR="00B53E00" w:rsidRPr="00CB2122">
                <w:rPr>
                  <w:rStyle w:val="Hyperlink"/>
                  <w:sz w:val="20"/>
                  <w:szCs w:val="24"/>
                </w:rPr>
                <w:t>SEND link governor | The Key for School Governors (thekeysupport.com)</w:t>
              </w:r>
            </w:hyperlink>
            <w:r w:rsidR="00B53E00" w:rsidRPr="00CB2122">
              <w:rPr>
                <w:sz w:val="20"/>
                <w:szCs w:val="24"/>
              </w:rPr>
              <w:t xml:space="preserve">  </w:t>
            </w:r>
            <w:r w:rsidR="00B53E00" w:rsidRPr="00CB2122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 xml:space="preserve">Or  </w:t>
            </w:r>
            <w:hyperlink r:id="rId18" w:history="1">
              <w:r w:rsidR="00B53E00" w:rsidRPr="00CB2122">
                <w:rPr>
                  <w:rStyle w:val="Hyperlink"/>
                  <w:sz w:val="20"/>
                  <w:szCs w:val="24"/>
                </w:rPr>
                <w:t>The role of the SEND governor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385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2021/22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2616B6" w:rsidRPr="00CB2122" w:rsidRDefault="005B43EA" w:rsidP="00B751BC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Health and safety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403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19" w:history="1">
              <w:r w:rsidR="00B53E00" w:rsidRPr="00CB2122">
                <w:rPr>
                  <w:rStyle w:val="Hyperlink"/>
                  <w:sz w:val="20"/>
                  <w:szCs w:val="24"/>
                </w:rPr>
                <w:t>Health and Safety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442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2021/22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5B43EA" w:rsidRPr="00CB2122" w:rsidRDefault="005B43EA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Being a staff governor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397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20" w:history="1">
              <w:r w:rsidR="00B53E00" w:rsidRPr="00CB2122">
                <w:rPr>
                  <w:rStyle w:val="Hyperlink"/>
                  <w:sz w:val="20"/>
                  <w:szCs w:val="24"/>
                </w:rPr>
                <w:t>Getting it right as a staff governor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485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Summer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2021/22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2616B6" w:rsidRPr="00CB2122" w:rsidRDefault="00B53E00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Pupil Premium 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  <w:shd w:val="clear" w:color="auto" w:fill="C5E0B3" w:themeFill="accent6" w:themeFillTint="66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82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21" w:history="1">
              <w:r w:rsidR="00B53E00" w:rsidRPr="00CB2122">
                <w:rPr>
                  <w:rStyle w:val="Hyperlink"/>
                  <w:sz w:val="20"/>
                  <w:szCs w:val="24"/>
                </w:rPr>
                <w:t>Pupil Premium module - National Governance Association (nga.org.uk)</w:t>
              </w:r>
            </w:hyperlink>
          </w:p>
        </w:tc>
      </w:tr>
      <w:tr w:rsidR="00E60981" w:rsidRPr="00CB2122" w:rsidTr="009B3A91">
        <w:trPr>
          <w:cantSplit/>
          <w:trHeight w:val="313"/>
        </w:trPr>
        <w:tc>
          <w:tcPr>
            <w:tcW w:w="1844" w:type="dxa"/>
            <w:noWrap/>
          </w:tcPr>
          <w:p w:rsidR="005B43EA" w:rsidRPr="00CB2122" w:rsidRDefault="005B43EA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Autumn</w:t>
            </w:r>
            <w:r w:rsid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</w:t>
            </w: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2022/23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5B43EA" w:rsidRPr="00CB2122" w:rsidRDefault="005B43EA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Panel Training 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20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22" w:history="1">
              <w:r w:rsidR="00B53E00" w:rsidRPr="00CB2122">
                <w:rPr>
                  <w:rStyle w:val="Hyperlink"/>
                  <w:sz w:val="20"/>
                  <w:szCs w:val="24"/>
                </w:rPr>
                <w:t>NGA Learning Link - Pupil success and wellbeing - National Governance Association</w:t>
              </w:r>
            </w:hyperlink>
          </w:p>
        </w:tc>
      </w:tr>
      <w:tr w:rsidR="00E60981" w:rsidRPr="00CB2122" w:rsidTr="009B3A91">
        <w:trPr>
          <w:cantSplit/>
          <w:trHeight w:val="275"/>
        </w:trPr>
        <w:tc>
          <w:tcPr>
            <w:tcW w:w="1844" w:type="dxa"/>
            <w:noWrap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As needed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2616B6" w:rsidRPr="00CB2122" w:rsidRDefault="005B43EA" w:rsidP="00C93D4B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Role of </w:t>
            </w:r>
            <w:r w:rsidR="00C93D4B"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Governors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205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</w:pPr>
            <w:hyperlink r:id="rId23" w:history="1">
              <w:r w:rsidR="00B53E00" w:rsidRPr="00CB2122">
                <w:rPr>
                  <w:rStyle w:val="Hyperlink"/>
                  <w:sz w:val="20"/>
                  <w:szCs w:val="24"/>
                </w:rPr>
                <w:t>Induction for maintained school governors | The Key for School Governors (thekeysupport.com)</w:t>
              </w:r>
            </w:hyperlink>
          </w:p>
        </w:tc>
      </w:tr>
      <w:tr w:rsidR="009B3A91" w:rsidRPr="00CB2122" w:rsidTr="009B3A91">
        <w:trPr>
          <w:cantSplit/>
          <w:trHeight w:val="705"/>
        </w:trPr>
        <w:tc>
          <w:tcPr>
            <w:tcW w:w="1844" w:type="dxa"/>
            <w:noWrap/>
          </w:tcPr>
          <w:p w:rsidR="009B3A91" w:rsidRPr="00CB2122" w:rsidRDefault="009B3A91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As needed</w:t>
            </w:r>
          </w:p>
        </w:tc>
        <w:tc>
          <w:tcPr>
            <w:tcW w:w="713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9B3A91" w:rsidRDefault="009B3A91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Prevent </w:t>
            </w: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textDirection w:val="btLr"/>
          </w:tcPr>
          <w:p w:rsidR="009B3A91" w:rsidRPr="00CB2122" w:rsidRDefault="009B3A91" w:rsidP="009B3A91">
            <w:pPr>
              <w:ind w:left="113" w:right="113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9B3A91">
              <w:rPr>
                <w:rFonts w:ascii="Calibri" w:eastAsia="Times New Roman" w:hAnsi="Calibri" w:cs="Times New Roman"/>
                <w:color w:val="000000"/>
                <w:sz w:val="20"/>
                <w:szCs w:val="24"/>
                <w:lang w:eastAsia="en-GB"/>
              </w:rPr>
              <w:t>10/9/20</w:t>
            </w:r>
          </w:p>
        </w:tc>
        <w:tc>
          <w:tcPr>
            <w:tcW w:w="49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9B3A91" w:rsidRPr="00CB2122" w:rsidTr="009B3A91">
        <w:trPr>
          <w:cantSplit/>
          <w:trHeight w:val="70"/>
        </w:trPr>
        <w:tc>
          <w:tcPr>
            <w:tcW w:w="1844" w:type="dxa"/>
            <w:noWrap/>
          </w:tcPr>
          <w:p w:rsidR="009B3A91" w:rsidRDefault="009B3A91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713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9B3A91" w:rsidRDefault="009B3A91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  <w:textDirection w:val="btLr"/>
          </w:tcPr>
          <w:p w:rsidR="009B3A91" w:rsidRDefault="009B3A91" w:rsidP="009B3A91">
            <w:pPr>
              <w:ind w:left="113" w:right="113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9B3A91" w:rsidRPr="00CB2122" w:rsidRDefault="009B3A91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E60981" w:rsidRPr="00CB2122" w:rsidTr="009B3A91">
        <w:trPr>
          <w:cantSplit/>
          <w:trHeight w:val="274"/>
        </w:trPr>
        <w:tc>
          <w:tcPr>
            <w:tcW w:w="1844" w:type="dxa"/>
            <w:noWrap/>
          </w:tcPr>
          <w:p w:rsidR="005B43EA" w:rsidRPr="00CB2122" w:rsidRDefault="005B43EA" w:rsidP="00B53E00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CB212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As needed</w:t>
            </w:r>
          </w:p>
        </w:tc>
        <w:tc>
          <w:tcPr>
            <w:tcW w:w="713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2263" w:type="dxa"/>
          </w:tcPr>
          <w:p w:rsidR="005B43EA" w:rsidRPr="00CB2122" w:rsidRDefault="00CB2122" w:rsidP="00CB2122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Governors Monitoring </w:t>
            </w: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5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4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5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5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64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491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  <w:tc>
          <w:tcPr>
            <w:tcW w:w="568" w:type="dxa"/>
          </w:tcPr>
          <w:p w:rsidR="005B43EA" w:rsidRPr="00CB2122" w:rsidRDefault="005B43EA" w:rsidP="00675321">
            <w:pPr>
              <w:rPr>
                <w:rFonts w:ascii="Calibri" w:eastAsia="Times New Roman" w:hAnsi="Calibri" w:cs="Times New Roman"/>
                <w:color w:val="002060"/>
                <w:szCs w:val="24"/>
                <w:lang w:eastAsia="en-GB"/>
              </w:rPr>
            </w:pPr>
          </w:p>
        </w:tc>
      </w:tr>
      <w:tr w:rsidR="00B53E00" w:rsidRPr="00CB2122" w:rsidTr="009B3A91">
        <w:trPr>
          <w:cantSplit/>
          <w:trHeight w:val="70"/>
        </w:trPr>
        <w:tc>
          <w:tcPr>
            <w:tcW w:w="15193" w:type="dxa"/>
            <w:gridSpan w:val="21"/>
            <w:noWrap/>
          </w:tcPr>
          <w:p w:rsidR="00B53E00" w:rsidRPr="00CB2122" w:rsidRDefault="009345F7" w:rsidP="00675321">
            <w:pPr>
              <w:rPr>
                <w:rFonts w:ascii="Calibri" w:eastAsia="Times New Roman" w:hAnsi="Calibri" w:cs="Times New Roman"/>
                <w:color w:val="002060"/>
                <w:sz w:val="20"/>
                <w:szCs w:val="24"/>
                <w:lang w:eastAsia="en-GB"/>
              </w:rPr>
            </w:pPr>
            <w:hyperlink r:id="rId24" w:history="1">
              <w:r w:rsidR="00B53E00" w:rsidRPr="00CB2122">
                <w:rPr>
                  <w:rStyle w:val="Hyperlink"/>
                  <w:sz w:val="20"/>
                  <w:szCs w:val="24"/>
                </w:rPr>
                <w:t>Governance visits to schools module - National Governance Association (nga.org.uk)</w:t>
              </w:r>
            </w:hyperlink>
          </w:p>
        </w:tc>
      </w:tr>
    </w:tbl>
    <w:p w:rsidR="00433168" w:rsidRDefault="00433168"/>
    <w:sectPr w:rsidR="00433168" w:rsidSect="00C93D4B">
      <w:headerReference w:type="default" r:id="rId25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F7" w:rsidRDefault="009345F7" w:rsidP="00C93D4B">
      <w:pPr>
        <w:spacing w:after="0" w:line="240" w:lineRule="auto"/>
      </w:pPr>
      <w:r>
        <w:separator/>
      </w:r>
    </w:p>
  </w:endnote>
  <w:endnote w:type="continuationSeparator" w:id="0">
    <w:p w:rsidR="009345F7" w:rsidRDefault="009345F7" w:rsidP="00C9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F7" w:rsidRDefault="009345F7" w:rsidP="00C93D4B">
      <w:pPr>
        <w:spacing w:after="0" w:line="240" w:lineRule="auto"/>
      </w:pPr>
      <w:r>
        <w:separator/>
      </w:r>
    </w:p>
  </w:footnote>
  <w:footnote w:type="continuationSeparator" w:id="0">
    <w:p w:rsidR="009345F7" w:rsidRDefault="009345F7" w:rsidP="00C93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D4B" w:rsidRPr="00C93D4B" w:rsidRDefault="00C93D4B" w:rsidP="00C93D4B">
    <w:pPr>
      <w:pStyle w:val="NoSpacing"/>
      <w:ind w:left="-426"/>
      <w:rPr>
        <w:rFonts w:ascii="Segoe UI Black" w:hAnsi="Segoe UI Black"/>
        <w:b/>
        <w:sz w:val="28"/>
        <w:lang w:eastAsia="ar-SA" w:bidi="ar-SA"/>
      </w:rPr>
    </w:pPr>
    <w:r w:rsidRPr="00C93D4B">
      <w:rPr>
        <w:rFonts w:ascii="Segoe UI Black" w:hAnsi="Segoe UI Black" w:cs="Arial"/>
        <w:b/>
        <w:noProof/>
        <w:color w:val="2962FF"/>
        <w:sz w:val="28"/>
        <w:lang w:eastAsia="en-GB" w:bidi="ar-SA"/>
      </w:rPr>
      <w:drawing>
        <wp:anchor distT="0" distB="0" distL="114300" distR="114300" simplePos="0" relativeHeight="251659264" behindDoc="1" locked="0" layoutInCell="1" allowOverlap="1" wp14:anchorId="1B0E7491" wp14:editId="149AAC3B">
          <wp:simplePos x="0" y="0"/>
          <wp:positionH relativeFrom="column">
            <wp:posOffset>8429625</wp:posOffset>
          </wp:positionH>
          <wp:positionV relativeFrom="paragraph">
            <wp:posOffset>-278130</wp:posOffset>
          </wp:positionV>
          <wp:extent cx="753110" cy="876300"/>
          <wp:effectExtent l="0" t="0" r="8890" b="0"/>
          <wp:wrapTight wrapText="bothSides">
            <wp:wrapPolygon edited="0">
              <wp:start x="0" y="0"/>
              <wp:lineTo x="0" y="21130"/>
              <wp:lineTo x="21309" y="21130"/>
              <wp:lineTo x="21309" y="0"/>
              <wp:lineTo x="0" y="0"/>
            </wp:wrapPolygon>
          </wp:wrapTight>
          <wp:docPr id="1" name="Picture 1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3D4B">
      <w:rPr>
        <w:rFonts w:ascii="Segoe UI Black" w:hAnsi="Segoe UI Black"/>
        <w:b/>
        <w:sz w:val="28"/>
        <w:lang w:eastAsia="ar-SA" w:bidi="ar-SA"/>
      </w:rPr>
      <w:t>Swinderby All Saints Church of England Primary School</w:t>
    </w:r>
  </w:p>
  <w:p w:rsidR="00C93D4B" w:rsidRPr="00C93D4B" w:rsidRDefault="00C93D4B" w:rsidP="00C93D4B">
    <w:pPr>
      <w:pStyle w:val="Header"/>
      <w:ind w:left="-426"/>
      <w:rPr>
        <w:rFonts w:ascii="Segoe UI Semibold" w:hAnsi="Segoe UI Semibold" w:cs="Segoe UI Semibold"/>
        <w:sz w:val="28"/>
      </w:rPr>
    </w:pPr>
    <w:r w:rsidRPr="00C93D4B">
      <w:rPr>
        <w:rFonts w:ascii="Segoe UI Semibold" w:hAnsi="Segoe UI Semibold" w:cs="Segoe UI Semibold"/>
        <w:sz w:val="28"/>
      </w:rPr>
      <w:t>Governor Training Matrix</w:t>
    </w:r>
    <w:r w:rsidR="00704C83">
      <w:rPr>
        <w:rFonts w:ascii="Segoe UI Semibold" w:hAnsi="Segoe UI Semibold" w:cs="Segoe UI Semibold"/>
        <w:sz w:val="28"/>
      </w:rPr>
      <w:t xml:space="preserve"> 2021-22</w:t>
    </w:r>
    <w:r w:rsidRPr="00C93D4B">
      <w:rPr>
        <w:rFonts w:ascii="Segoe UI Semibold" w:hAnsi="Segoe UI Semibold" w:cs="Segoe UI Semibold"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EA"/>
    <w:rsid w:val="002616B6"/>
    <w:rsid w:val="00283A74"/>
    <w:rsid w:val="00433168"/>
    <w:rsid w:val="005B43EA"/>
    <w:rsid w:val="00704C83"/>
    <w:rsid w:val="007C67C7"/>
    <w:rsid w:val="008C06AB"/>
    <w:rsid w:val="009345F7"/>
    <w:rsid w:val="009B3A91"/>
    <w:rsid w:val="00B53E00"/>
    <w:rsid w:val="00B61B14"/>
    <w:rsid w:val="00B751BC"/>
    <w:rsid w:val="00BB5BB2"/>
    <w:rsid w:val="00C93D4B"/>
    <w:rsid w:val="00CB2122"/>
    <w:rsid w:val="00E6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2FF28-F125-47F8-9D0D-9559655C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B43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_msonormal"/>
    <w:basedOn w:val="Normal"/>
    <w:rsid w:val="005B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B43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6B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D4B"/>
  </w:style>
  <w:style w:type="paragraph" w:styleId="Footer">
    <w:name w:val="footer"/>
    <w:basedOn w:val="Normal"/>
    <w:link w:val="FooterChar"/>
    <w:uiPriority w:val="99"/>
    <w:unhideWhenUsed/>
    <w:rsid w:val="00C93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D4B"/>
  </w:style>
  <w:style w:type="paragraph" w:styleId="NoSpacing">
    <w:name w:val="No Spacing"/>
    <w:uiPriority w:val="1"/>
    <w:qFormat/>
    <w:rsid w:val="00C93D4B"/>
    <w:pPr>
      <w:spacing w:after="0" w:line="240" w:lineRule="auto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overnors.thekeysupport.com/governor-training/safeguarding-link-governor/?marker=module-imagepromo-block" TargetMode="External"/><Relationship Id="rId13" Type="http://schemas.openxmlformats.org/officeDocument/2006/relationships/hyperlink" Target="https://www.nga.org.uk/Training-and-Development/NGA-Learning-Link-e-learning/Collections/Structures,-roles-and-responsibilities/Governance-of-a-church-school.aspx" TargetMode="External"/><Relationship Id="rId18" Type="http://schemas.openxmlformats.org/officeDocument/2006/relationships/hyperlink" Target="https://www.nga.org.uk/Training-and-Development/NGA-Learning-Link-e-learning/Collections/Pupil-success-and-wellbeing/The-role-of-the-SEND-governor.aspx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nga.org.uk/Training-and-Development/NGA-Learning-Link-e-learning/Collections/Pupil-success-and-wellbeing/Pupil-Premium.aspx" TargetMode="External"/><Relationship Id="rId7" Type="http://schemas.openxmlformats.org/officeDocument/2006/relationships/hyperlink" Target="https://www.nga.org.uk/Training-and-Development/NGA-Learning-Link-e-learning/Collections/Compliance/Safeguarding-the-governors-role.aspx" TargetMode="External"/><Relationship Id="rId12" Type="http://schemas.openxmlformats.org/officeDocument/2006/relationships/hyperlink" Target="https://www.nga.org.uk/Training-and-Development/NGA-Learning-Link-e-learning/Collections/Good-Governance/Ofsted-inspection-of-schools.aspx" TargetMode="External"/><Relationship Id="rId17" Type="http://schemas.openxmlformats.org/officeDocument/2006/relationships/hyperlink" Target="https://schoolgovernors.thekeysupport.com/governor-training/send-link-governor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nga.org.uk/Training-and-Development/NGA-Learning-Link-e-learning/Collections/Pupil-success-and-wellbeing/Your-organisation-understanding-school-structures.aspx" TargetMode="External"/><Relationship Id="rId20" Type="http://schemas.openxmlformats.org/officeDocument/2006/relationships/hyperlink" Target="https://www.nga.org.uk/Training-and-Development/NGA-Learning-Link-e-learning/Collections/Structures,-roles-and-responsibilities/Getting-it-right-as-a-staff-governor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keeping-children-safe-in-education--2" TargetMode="External"/><Relationship Id="rId11" Type="http://schemas.openxmlformats.org/officeDocument/2006/relationships/hyperlink" Target="https://www.nga.org.uk/Training-and-Development/NGA-Learning-Link-e-learning/Collections/Executive-Leaders/Headteacher-appraisal-and-capability.aspx" TargetMode="External"/><Relationship Id="rId24" Type="http://schemas.openxmlformats.org/officeDocument/2006/relationships/hyperlink" Target="https://www.nga.org.uk/Training-and-Development/NGA-Learning-Link-e-learning/Collections/Good-Governance/Governance-visits-to-schools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ga.org.uk/Training-and-Development/NGA-Learning-Link-e-learning/Collections/Pupil-success-and-wellbeing/Monitoring-performance-data-and-targets.aspx" TargetMode="External"/><Relationship Id="rId23" Type="http://schemas.openxmlformats.org/officeDocument/2006/relationships/hyperlink" Target="https://schoolgovernors.thekeysupport.com/governor-training/induction-maintained-school-governors/?marker=module-imagepromo-block" TargetMode="External"/><Relationship Id="rId10" Type="http://schemas.openxmlformats.org/officeDocument/2006/relationships/hyperlink" Target="https://www.nga.org.uk/Training-and-Development/NGA-Learning-Link-e-learning/Collections/The-best-use-of-resources/Resources-Making-the-most-of-what-you-ve-got.aspx" TargetMode="External"/><Relationship Id="rId19" Type="http://schemas.openxmlformats.org/officeDocument/2006/relationships/hyperlink" Target="https://www.nga.org.uk/Training-and-Development/NGA-Learning-Link-e-learning/Collections/Compliance/Health-and-Safety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ga.org.uk/Training-and-Development/NGA-Learning-Link-e-learning/Collections/The-best-use-of-resources/Understanding-schools-finance.aspx" TargetMode="External"/><Relationship Id="rId14" Type="http://schemas.openxmlformats.org/officeDocument/2006/relationships/hyperlink" Target="https://www.nga.org.uk/Training-and-Development/NGA-Learning-Link-e-learning/Collections/Pupil-success-and-wellbeing/Progress-and-attainment-using-your-data-to-improve.aspx" TargetMode="External"/><Relationship Id="rId22" Type="http://schemas.openxmlformats.org/officeDocument/2006/relationships/hyperlink" Target="https://www.nga.org.uk/Training-and-Development/NGA-Learning-Link-e-learning/Collections/Pupil-success-and-wellbeing/Panel-work-An-introduction.aspx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Lemon</dc:creator>
  <cp:keywords/>
  <dc:description/>
  <cp:lastModifiedBy>oscar Lemon</cp:lastModifiedBy>
  <cp:revision>6</cp:revision>
  <dcterms:created xsi:type="dcterms:W3CDTF">2021-06-22T15:57:00Z</dcterms:created>
  <dcterms:modified xsi:type="dcterms:W3CDTF">2021-06-28T11:09:00Z</dcterms:modified>
</cp:coreProperties>
</file>