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DF3E2" w14:textId="77777777" w:rsidR="006E3DF1" w:rsidRDefault="006E3DF1" w:rsidP="006E3DF1">
      <w:pPr>
        <w:spacing w:after="0" w:line="240" w:lineRule="auto"/>
        <w:jc w:val="both"/>
        <w:rPr>
          <w:rFonts w:eastAsia="Calibri" w:cs="Arial"/>
          <w:b/>
          <w:bCs/>
          <w:lang w:eastAsia="en-US"/>
        </w:rPr>
      </w:pPr>
    </w:p>
    <w:p w14:paraId="16C209E2" w14:textId="77777777" w:rsidR="006E3DF1" w:rsidRPr="002624EA" w:rsidRDefault="006E3DF1" w:rsidP="006E3DF1">
      <w:pPr>
        <w:spacing w:after="0" w:line="240" w:lineRule="auto"/>
        <w:jc w:val="both"/>
        <w:rPr>
          <w:rFonts w:eastAsia="Calibri" w:cs="Arial"/>
          <w:b/>
          <w:bCs/>
          <w:sz w:val="32"/>
          <w:szCs w:val="32"/>
          <w:lang w:eastAsia="en-US"/>
        </w:rPr>
      </w:pPr>
      <w:r w:rsidRPr="002624EA">
        <w:rPr>
          <w:rFonts w:eastAsia="Calibri" w:cs="Arial"/>
          <w:b/>
          <w:bCs/>
          <w:sz w:val="32"/>
          <w:szCs w:val="32"/>
          <w:lang w:eastAsia="en-US"/>
        </w:rPr>
        <w:t>Discussion with Hollie regarding her TA role.</w:t>
      </w:r>
    </w:p>
    <w:p w14:paraId="2D01E258" w14:textId="77777777" w:rsidR="006E3DF1" w:rsidRDefault="006E3DF1" w:rsidP="006E3DF1">
      <w:pPr>
        <w:spacing w:after="0" w:line="240" w:lineRule="auto"/>
        <w:jc w:val="both"/>
        <w:rPr>
          <w:rFonts w:eastAsia="Calibri" w:cs="Arial"/>
          <w:b/>
          <w:bCs/>
          <w:lang w:eastAsia="en-US"/>
        </w:rPr>
      </w:pPr>
    </w:p>
    <w:p w14:paraId="3C550922" w14:textId="77777777" w:rsidR="006E3DF1" w:rsidRDefault="006E3DF1" w:rsidP="006E3DF1">
      <w:pPr>
        <w:spacing w:after="0" w:line="240" w:lineRule="auto"/>
        <w:jc w:val="both"/>
        <w:rPr>
          <w:rFonts w:eastAsia="Calibri" w:cs="Arial"/>
          <w:b/>
          <w:bCs/>
          <w:lang w:eastAsia="en-US"/>
        </w:rPr>
      </w:pPr>
    </w:p>
    <w:p w14:paraId="254C3BEA" w14:textId="77777777" w:rsidR="006E3DF1" w:rsidRPr="002624EA" w:rsidRDefault="006E3DF1" w:rsidP="006E3DF1">
      <w:pPr>
        <w:rPr>
          <w:b/>
          <w:bCs/>
          <w:i/>
          <w:iCs/>
        </w:rPr>
      </w:pPr>
      <w:r w:rsidRPr="002624EA">
        <w:rPr>
          <w:b/>
          <w:bCs/>
          <w:i/>
          <w:iCs/>
        </w:rPr>
        <w:t>Explain what a typical day looks like.</w:t>
      </w:r>
    </w:p>
    <w:p w14:paraId="78A33C52" w14:textId="77777777" w:rsidR="006E3DF1" w:rsidRPr="002624EA" w:rsidRDefault="006E3DF1" w:rsidP="006E3DF1">
      <w:r w:rsidRPr="002624EA">
        <w:t xml:space="preserve">Hollie’s role is to support SEND pupils </w:t>
      </w:r>
      <w:r>
        <w:t xml:space="preserve">in individual or small group sessions.  </w:t>
      </w:r>
    </w:p>
    <w:p w14:paraId="294E1E76" w14:textId="77777777" w:rsidR="006E3DF1" w:rsidRPr="002624EA" w:rsidRDefault="006E3DF1" w:rsidP="006E3DF1">
      <w:pPr>
        <w:rPr>
          <w:b/>
          <w:bCs/>
          <w:i/>
          <w:iCs/>
        </w:rPr>
      </w:pPr>
      <w:proofErr w:type="gramStart"/>
      <w:r w:rsidRPr="002624EA">
        <w:rPr>
          <w:b/>
          <w:bCs/>
          <w:i/>
          <w:iCs/>
        </w:rPr>
        <w:t>What  do</w:t>
      </w:r>
      <w:proofErr w:type="gramEnd"/>
      <w:r w:rsidRPr="002624EA">
        <w:rPr>
          <w:b/>
          <w:bCs/>
          <w:i/>
          <w:iCs/>
        </w:rPr>
        <w:t xml:space="preserve"> you feel is going well. </w:t>
      </w:r>
    </w:p>
    <w:p w14:paraId="34F35455" w14:textId="77777777" w:rsidR="006E3DF1" w:rsidRPr="002624EA" w:rsidRDefault="006E3DF1" w:rsidP="006E3DF1">
      <w:r>
        <w:t xml:space="preserve">The majority of children Hollie normally sees are in school. So sessions are easy to organise.  There is one child at </w:t>
      </w:r>
      <w:proofErr w:type="gramStart"/>
      <w:r>
        <w:t>home</w:t>
      </w:r>
      <w:proofErr w:type="gramEnd"/>
      <w:r>
        <w:t xml:space="preserve"> and she set up an individual Teams meeting.  The child enjoyed the session so much she asked could it be repeated!</w:t>
      </w:r>
    </w:p>
    <w:p w14:paraId="75F714F2" w14:textId="77777777" w:rsidR="006E3DF1" w:rsidRPr="002624EA" w:rsidRDefault="006E3DF1" w:rsidP="006E3DF1">
      <w:pPr>
        <w:rPr>
          <w:b/>
          <w:bCs/>
          <w:i/>
          <w:iCs/>
        </w:rPr>
      </w:pPr>
      <w:r w:rsidRPr="002624EA">
        <w:rPr>
          <w:b/>
          <w:bCs/>
          <w:i/>
          <w:iCs/>
        </w:rPr>
        <w:t>and things you would like to improve.</w:t>
      </w:r>
    </w:p>
    <w:p w14:paraId="22EB807A" w14:textId="77777777" w:rsidR="006E3DF1" w:rsidRPr="002624EA" w:rsidRDefault="006E3DF1" w:rsidP="006E3DF1">
      <w:r w:rsidRPr="002624EA">
        <w:t>Specific interventions need tightening up Hollie is working with the SENCO on this at the moment</w:t>
      </w:r>
    </w:p>
    <w:p w14:paraId="3FAC85D6" w14:textId="77777777" w:rsidR="006E3DF1" w:rsidRPr="002624EA" w:rsidRDefault="006E3DF1" w:rsidP="006E3DF1">
      <w:pPr>
        <w:rPr>
          <w:b/>
          <w:bCs/>
          <w:i/>
          <w:iCs/>
        </w:rPr>
      </w:pPr>
      <w:r w:rsidRPr="002624EA">
        <w:rPr>
          <w:b/>
          <w:bCs/>
          <w:i/>
          <w:iCs/>
        </w:rPr>
        <w:t>Also if there is anything that you feel Governors could help you with currently?</w:t>
      </w:r>
    </w:p>
    <w:p w14:paraId="58974173" w14:textId="77777777" w:rsidR="006E3DF1" w:rsidRPr="002624EA" w:rsidRDefault="006E3DF1" w:rsidP="006E3DF1">
      <w:pPr>
        <w:spacing w:after="0" w:line="240" w:lineRule="auto"/>
        <w:jc w:val="both"/>
        <w:rPr>
          <w:rFonts w:eastAsia="Calibri" w:cs="Arial"/>
          <w:lang w:eastAsia="en-US"/>
        </w:rPr>
      </w:pPr>
      <w:r w:rsidRPr="002624EA">
        <w:rPr>
          <w:rFonts w:eastAsia="Calibri" w:cs="Arial"/>
          <w:lang w:eastAsia="en-US"/>
        </w:rPr>
        <w:t>No thank you</w:t>
      </w:r>
    </w:p>
    <w:p w14:paraId="3DB6C965" w14:textId="77777777" w:rsidR="006E3DF1" w:rsidRDefault="006E3DF1" w:rsidP="006E3DF1">
      <w:pPr>
        <w:spacing w:after="0" w:line="240" w:lineRule="auto"/>
        <w:jc w:val="both"/>
        <w:rPr>
          <w:rFonts w:eastAsia="Calibri" w:cs="Arial"/>
          <w:b/>
          <w:bCs/>
          <w:lang w:eastAsia="en-US"/>
        </w:rPr>
      </w:pPr>
    </w:p>
    <w:p w14:paraId="285901C2" w14:textId="77777777" w:rsidR="006E3DF1" w:rsidRPr="00796E48" w:rsidRDefault="006E3DF1" w:rsidP="006E3DF1">
      <w:pPr>
        <w:spacing w:after="0" w:line="240" w:lineRule="auto"/>
        <w:jc w:val="both"/>
        <w:rPr>
          <w:rFonts w:eastAsia="Calibri" w:cs="Arial"/>
          <w:b/>
          <w:bCs/>
          <w:lang w:eastAsia="en-US"/>
        </w:rPr>
      </w:pPr>
      <w:r w:rsidRPr="00796E48">
        <w:rPr>
          <w:rFonts w:eastAsia="Calibri" w:cs="Arial"/>
          <w:b/>
          <w:bCs/>
          <w:lang w:eastAsia="en-US"/>
        </w:rPr>
        <w:t>Signed:</w:t>
      </w:r>
      <w:r>
        <w:rPr>
          <w:rFonts w:eastAsia="Calibri" w:cs="Arial"/>
          <w:b/>
          <w:bCs/>
          <w:lang w:eastAsia="en-US"/>
        </w:rPr>
        <w:t xml:space="preserve"> Gill Lloyd</w:t>
      </w:r>
    </w:p>
    <w:p w14:paraId="79A52FB0" w14:textId="77777777" w:rsidR="006E3DF1" w:rsidRPr="00796E48" w:rsidRDefault="006E3DF1" w:rsidP="006E3DF1">
      <w:pPr>
        <w:spacing w:after="0" w:line="240" w:lineRule="auto"/>
        <w:jc w:val="both"/>
        <w:rPr>
          <w:rFonts w:eastAsia="Calibri" w:cs="Arial"/>
          <w:b/>
          <w:bCs/>
          <w:lang w:eastAsia="en-US"/>
        </w:rPr>
      </w:pPr>
    </w:p>
    <w:p w14:paraId="51236654" w14:textId="77777777" w:rsidR="006E3DF1" w:rsidRDefault="006E3DF1" w:rsidP="006E3DF1">
      <w:pPr>
        <w:spacing w:after="0" w:line="240" w:lineRule="auto"/>
        <w:jc w:val="both"/>
        <w:rPr>
          <w:rFonts w:eastAsia="Calibri" w:cs="Arial"/>
          <w:b/>
          <w:bCs/>
          <w:lang w:eastAsia="en-US"/>
        </w:rPr>
      </w:pPr>
      <w:r w:rsidRPr="00796E48">
        <w:rPr>
          <w:rFonts w:eastAsia="Calibri" w:cs="Arial"/>
          <w:b/>
          <w:bCs/>
          <w:lang w:eastAsia="en-US"/>
        </w:rPr>
        <w:t>Date:</w:t>
      </w:r>
      <w:r>
        <w:rPr>
          <w:rFonts w:eastAsia="Calibri" w:cs="Arial"/>
          <w:b/>
          <w:bCs/>
          <w:lang w:eastAsia="en-US"/>
        </w:rPr>
        <w:t>29.01.2021</w:t>
      </w:r>
    </w:p>
    <w:p w14:paraId="561973DD" w14:textId="77777777" w:rsidR="006E3DF1" w:rsidRPr="00796E48" w:rsidRDefault="006E3DF1" w:rsidP="006E3DF1">
      <w:pPr>
        <w:spacing w:after="0" w:line="240" w:lineRule="auto"/>
        <w:jc w:val="both"/>
        <w:rPr>
          <w:rFonts w:eastAsia="Calibri" w:cs="Arial"/>
          <w:b/>
          <w:bCs/>
          <w:lang w:eastAsia="en-US"/>
        </w:rPr>
      </w:pPr>
    </w:p>
    <w:p w14:paraId="08D5FB32" w14:textId="77777777" w:rsidR="006E3DF1" w:rsidRDefault="006E3DF1"/>
    <w:sectPr w:rsidR="006E3DF1" w:rsidSect="006E3DF1">
      <w:footerReference w:type="default" r:id="rId4"/>
      <w:pgSz w:w="11906" w:h="16838" w:code="9"/>
      <w:pgMar w:top="920" w:right="1542" w:bottom="17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ECCD6" w14:textId="77777777" w:rsidR="005F011F" w:rsidRDefault="006E3DF1" w:rsidP="005F011F">
    <w:pPr>
      <w:pStyle w:val="Footer"/>
      <w:tabs>
        <w:tab w:val="clear" w:pos="4680"/>
        <w:tab w:val="clear" w:pos="9360"/>
        <w:tab w:val="center" w:pos="4463"/>
        <w:tab w:val="right" w:pos="8926"/>
      </w:tabs>
    </w:pPr>
    <w:r>
      <w:tab/>
    </w:r>
    <w:r>
      <w:rPr>
        <w:rFonts w:ascii="Arial" w:hAnsi="Arial" w:cs="Arial"/>
        <w:color w:val="646464"/>
        <w:spacing w:val="-10"/>
        <w:sz w:val="18"/>
        <w:szCs w:val="18"/>
      </w:rPr>
      <w:t xml:space="preserve">Governor Visit Policy March 2018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DF1"/>
    <w:rsid w:val="006E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EA0710"/>
  <w15:chartTrackingRefBased/>
  <w15:docId w15:val="{DD2BC706-4102-B74E-99EF-C5EF9E03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DF1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E3D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DF1"/>
    <w:rPr>
      <w:rFonts w:ascii="Calibri" w:eastAsia="Times New Roman" w:hAnsi="Calibri" w:cs="Times New Roman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Lloyd</dc:creator>
  <cp:keywords/>
  <dc:description/>
  <cp:lastModifiedBy>David Lloyd</cp:lastModifiedBy>
  <cp:revision>1</cp:revision>
  <dcterms:created xsi:type="dcterms:W3CDTF">2021-02-19T14:08:00Z</dcterms:created>
  <dcterms:modified xsi:type="dcterms:W3CDTF">2021-02-19T14:08:00Z</dcterms:modified>
</cp:coreProperties>
</file>