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A6B0" w14:textId="5165D40A" w:rsidR="008F6363" w:rsidRDefault="003A555B">
      <w:pPr>
        <w:rPr>
          <w:lang w:val="en-US"/>
        </w:rPr>
      </w:pPr>
      <w:r>
        <w:rPr>
          <w:lang w:val="en-US"/>
        </w:rPr>
        <w:t>SIP MEETING REPORT TO GOVERNORS.</w:t>
      </w:r>
    </w:p>
    <w:p w14:paraId="4A845335" w14:textId="18F4CCB9" w:rsidR="003A555B" w:rsidRDefault="003A555B">
      <w:pPr>
        <w:rPr>
          <w:lang w:val="en-US"/>
        </w:rPr>
      </w:pPr>
      <w:r>
        <w:rPr>
          <w:lang w:val="en-US"/>
        </w:rPr>
        <w:t>DATE- 15</w:t>
      </w:r>
      <w:r w:rsidRPr="003A555B">
        <w:rPr>
          <w:vertAlign w:val="superscript"/>
          <w:lang w:val="en-US"/>
        </w:rPr>
        <w:t>TH</w:t>
      </w:r>
      <w:r>
        <w:rPr>
          <w:lang w:val="en-US"/>
        </w:rPr>
        <w:t xml:space="preserve"> SEPTEMBER.</w:t>
      </w:r>
    </w:p>
    <w:p w14:paraId="025E94E7" w14:textId="71E6F555" w:rsidR="003A555B" w:rsidRDefault="003A555B">
      <w:pPr>
        <w:rPr>
          <w:lang w:val="en-US"/>
        </w:rPr>
      </w:pPr>
      <w:r>
        <w:rPr>
          <w:lang w:val="en-US"/>
        </w:rPr>
        <w:t>ATTENDEES- ZOE LONGSTAFF</w:t>
      </w:r>
    </w:p>
    <w:p w14:paraId="445EB517" w14:textId="398248C8" w:rsidR="003A555B" w:rsidRDefault="003A555B">
      <w:pPr>
        <w:rPr>
          <w:lang w:val="en-US"/>
        </w:rPr>
      </w:pPr>
      <w:r>
        <w:rPr>
          <w:lang w:val="en-US"/>
        </w:rPr>
        <w:t xml:space="preserve">                       TAMSIN CAPUTA- LOCALITY LEAD LCC</w:t>
      </w:r>
    </w:p>
    <w:p w14:paraId="529C4F37" w14:textId="562EE2D1" w:rsidR="003A555B" w:rsidRDefault="003A555B">
      <w:pPr>
        <w:rPr>
          <w:lang w:val="en-US"/>
        </w:rPr>
      </w:pPr>
      <w:r>
        <w:rPr>
          <w:lang w:val="en-US"/>
        </w:rPr>
        <w:t xml:space="preserve">                       SUE MARRIS</w:t>
      </w:r>
    </w:p>
    <w:p w14:paraId="5FC054AD" w14:textId="707D4823" w:rsidR="003A555B" w:rsidRDefault="003A555B">
      <w:pPr>
        <w:rPr>
          <w:lang w:val="en-US"/>
        </w:rPr>
      </w:pPr>
    </w:p>
    <w:p w14:paraId="11455802" w14:textId="4A3C17A2" w:rsidR="003A555B" w:rsidRDefault="003A555B">
      <w:pPr>
        <w:rPr>
          <w:lang w:val="en-US"/>
        </w:rPr>
      </w:pPr>
    </w:p>
    <w:p w14:paraId="1B8DC537" w14:textId="77777777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Agenda Item</w:t>
      </w:r>
    </w:p>
    <w:p w14:paraId="28D3A141" w14:textId="77777777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Welcome, introductions and any key updates</w:t>
      </w:r>
    </w:p>
    <w:p w14:paraId="59DDFF06" w14:textId="07AB1667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Performance data trends and outcomes for pupils (2019 data) Current progress analysis and evaluation of standards-</w:t>
      </w:r>
    </w:p>
    <w:p w14:paraId="498733DA" w14:textId="3A950A9C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 external data available since 2019, discussed internal monitoring and moderated outcomes in 20-21, impact of Covid.</w:t>
      </w:r>
    </w:p>
    <w:p w14:paraId="348D5CCD" w14:textId="4D4F7982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 Quality of Education – Curriculum </w:t>
      </w:r>
    </w:p>
    <w:p w14:paraId="26B3B094" w14:textId="77777777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TC working with ZL to support a 2year plan for school development based on the SEF. Findings from the Teaching and Learning audit done in July 2021 to feed into this process.</w:t>
      </w:r>
    </w:p>
    <w:p w14:paraId="626DBB34" w14:textId="77777777" w:rsidR="003A555B" w:rsidRDefault="003A555B" w:rsidP="003A555B">
      <w:pPr>
        <w:pStyle w:val="NormalWeb"/>
        <w:rPr>
          <w:color w:val="000000"/>
          <w:sz w:val="27"/>
          <w:szCs w:val="27"/>
        </w:rPr>
      </w:pPr>
    </w:p>
    <w:p w14:paraId="2E2DF339" w14:textId="7597660A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Governance · Progress since last Ofsted Inspection · How do governors hold leaders to account for the quality of education? · Have Govs checked on safeguarding? When?</w:t>
      </w:r>
    </w:p>
    <w:p w14:paraId="57FDAC1B" w14:textId="4B443362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Last Ofsted 2017- under previous HT and Chair of Govs. Grade was </w:t>
      </w:r>
      <w:r w:rsidR="00C33B1E">
        <w:rPr>
          <w:color w:val="000000"/>
          <w:sz w:val="27"/>
          <w:szCs w:val="27"/>
        </w:rPr>
        <w:t>G</w:t>
      </w:r>
      <w:r>
        <w:rPr>
          <w:color w:val="000000"/>
          <w:sz w:val="27"/>
          <w:szCs w:val="27"/>
        </w:rPr>
        <w:t>ood.</w:t>
      </w:r>
    </w:p>
    <w:p w14:paraId="6F4BC0EC" w14:textId="3203F4C6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Areas for improvement identified at that visit-</w:t>
      </w:r>
    </w:p>
    <w:p w14:paraId="1B003344" w14:textId="77777777" w:rsidR="00540B75" w:rsidRDefault="00540B75" w:rsidP="003A555B">
      <w:pPr>
        <w:pStyle w:val="NormalWeb"/>
      </w:pPr>
      <w:r>
        <w:t xml:space="preserve">Leaders and those responsible for governance should ensure that: </w:t>
      </w:r>
    </w:p>
    <w:p w14:paraId="2A1132D3" w14:textId="70D79F1E" w:rsidR="00540B75" w:rsidRDefault="00540B75" w:rsidP="003A555B">
      <w:pPr>
        <w:pStyle w:val="NormalWeb"/>
      </w:pPr>
      <w:r>
        <w:t xml:space="preserve"> teachers set more challenging work for the more able pupils to increase the proportion of pupils who reach the higher standard in mathematics  </w:t>
      </w:r>
    </w:p>
    <w:p w14:paraId="69487910" w14:textId="77777777" w:rsidR="00540B75" w:rsidRDefault="00540B75" w:rsidP="003A555B">
      <w:pPr>
        <w:pStyle w:val="NormalWeb"/>
      </w:pPr>
      <w:r>
        <w:t xml:space="preserve">they include clear, measurable targets in the school’s plans for improvement so that the governing body can use them to hold leaders to account </w:t>
      </w:r>
    </w:p>
    <w:p w14:paraId="0C86A7B6" w14:textId="127405E1" w:rsidR="00540B75" w:rsidRDefault="00540B75" w:rsidP="003A555B">
      <w:pPr>
        <w:pStyle w:val="NormalWeb"/>
      </w:pPr>
      <w:r>
        <w:t>leaders provide the governing body with more detailed and regular information about pupils’ progress.</w:t>
      </w:r>
    </w:p>
    <w:p w14:paraId="081242F6" w14:textId="29484D09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lastRenderedPageBreak/>
        <w:t>We discussed how these areas have been addressed, describing the processes in place for Governor monitoring, Circle model of Governance and meeting structures in place. Safeguarding visits and monitoring processes confirmed.</w:t>
      </w:r>
    </w:p>
    <w:p w14:paraId="33D8A7E0" w14:textId="1979EA15" w:rsidR="003A555B" w:rsidRDefault="003A555B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School improvement priorities, </w:t>
      </w:r>
      <w:r w:rsidR="00C33B1E">
        <w:rPr>
          <w:color w:val="000000"/>
          <w:sz w:val="27"/>
          <w:szCs w:val="27"/>
        </w:rPr>
        <w:t>recommendations,</w:t>
      </w:r>
      <w:r>
        <w:rPr>
          <w:color w:val="000000"/>
          <w:sz w:val="27"/>
          <w:szCs w:val="27"/>
        </w:rPr>
        <w:t xml:space="preserve"> and </w:t>
      </w:r>
      <w:proofErr w:type="gramStart"/>
      <w:r>
        <w:rPr>
          <w:color w:val="000000"/>
          <w:sz w:val="27"/>
          <w:szCs w:val="27"/>
        </w:rPr>
        <w:t>future plans</w:t>
      </w:r>
      <w:proofErr w:type="gramEnd"/>
    </w:p>
    <w:p w14:paraId="10D279CD" w14:textId="0CC79B7A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Tamsin will meet with Zoe monthly to review progress in school and hold the review meetings with Chair of Govs once every term.</w:t>
      </w:r>
    </w:p>
    <w:p w14:paraId="3353545C" w14:textId="5918D359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Actions for Governors- (for discussion)</w:t>
      </w:r>
    </w:p>
    <w:p w14:paraId="4181F5E5" w14:textId="68D9BE4C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 consider Governor attendance at Pupil Progress meetings to better understand the issues relating to quality of education.</w:t>
      </w:r>
    </w:p>
    <w:p w14:paraId="42A375AC" w14:textId="39385EFA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 consider undertaking a Governor SEF- exemplar available.</w:t>
      </w:r>
    </w:p>
    <w:p w14:paraId="65362935" w14:textId="579D243C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 be aware of Academy options and process, and locality clusters.</w:t>
      </w:r>
    </w:p>
    <w:p w14:paraId="4283ED96" w14:textId="5A3E5A86" w:rsidR="00C33B1E" w:rsidRDefault="00C33B1E" w:rsidP="003A555B">
      <w:pPr>
        <w:pStyle w:val="NormalWeb"/>
        <w:rPr>
          <w:color w:val="000000"/>
          <w:sz w:val="27"/>
          <w:szCs w:val="27"/>
        </w:rPr>
      </w:pPr>
    </w:p>
    <w:p w14:paraId="2523A803" w14:textId="63B0F2D8" w:rsidR="00C33B1E" w:rsidRDefault="00C33B1E" w:rsidP="003A555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Sue Marris- September 2021</w:t>
      </w:r>
    </w:p>
    <w:p w14:paraId="24BAFBD5" w14:textId="77777777" w:rsidR="00C33B1E" w:rsidRDefault="00C33B1E" w:rsidP="003A555B">
      <w:pPr>
        <w:pStyle w:val="NormalWeb"/>
        <w:rPr>
          <w:color w:val="000000"/>
          <w:sz w:val="27"/>
          <w:szCs w:val="27"/>
        </w:rPr>
      </w:pPr>
    </w:p>
    <w:p w14:paraId="19AD11DF" w14:textId="5D14DB58" w:rsidR="003A555B" w:rsidRDefault="003A555B" w:rsidP="003A555B">
      <w:pPr>
        <w:pStyle w:val="NormalWeb"/>
        <w:rPr>
          <w:color w:val="000000"/>
          <w:sz w:val="27"/>
          <w:szCs w:val="27"/>
        </w:rPr>
      </w:pPr>
    </w:p>
    <w:p w14:paraId="5573FCC6" w14:textId="77777777" w:rsidR="003A555B" w:rsidRPr="003A555B" w:rsidRDefault="003A555B">
      <w:pPr>
        <w:rPr>
          <w:lang w:val="en-US"/>
        </w:rPr>
      </w:pPr>
    </w:p>
    <w:sectPr w:rsidR="003A555B" w:rsidRPr="003A5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5B"/>
    <w:rsid w:val="00212C1B"/>
    <w:rsid w:val="003A555B"/>
    <w:rsid w:val="00540B75"/>
    <w:rsid w:val="008F6363"/>
    <w:rsid w:val="00BB04A5"/>
    <w:rsid w:val="00C3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72D9"/>
  <w15:chartTrackingRefBased/>
  <w15:docId w15:val="{D049FAD7-5A3D-4A82-AC2B-AF14FC3D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marris</dc:creator>
  <cp:keywords/>
  <dc:description/>
  <cp:lastModifiedBy>susan marris</cp:lastModifiedBy>
  <cp:revision>2</cp:revision>
  <dcterms:created xsi:type="dcterms:W3CDTF">2021-09-29T08:02:00Z</dcterms:created>
  <dcterms:modified xsi:type="dcterms:W3CDTF">2021-09-29T08:02:00Z</dcterms:modified>
</cp:coreProperties>
</file>