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="00D46130" w:rsidRPr="00A2429E" w14:paraId="167BD311" w14:textId="77777777" w:rsidTr="00DB0D20">
        <w:tc>
          <w:tcPr>
            <w:tcW w:w="2802" w:type="dxa"/>
          </w:tcPr>
          <w:p w14:paraId="167BD30E" w14:textId="77777777" w:rsidR="00D46130" w:rsidRPr="00A2429E" w:rsidRDefault="00D46130" w:rsidP="005820ED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>Subject</w:t>
            </w:r>
            <w:r w:rsidR="005820ED" w:rsidRPr="00A2429E">
              <w:rPr>
                <w:rFonts w:ascii="Calibri" w:eastAsia="Calibri" w:hAnsi="Calibri"/>
                <w:b/>
              </w:rPr>
              <w:t xml:space="preserve">/Focus  </w:t>
            </w:r>
            <w:r w:rsidRPr="00A2429E">
              <w:rPr>
                <w:rFonts w:ascii="Calibri" w:eastAsia="Calibri" w:hAnsi="Calibri"/>
                <w:b/>
              </w:rPr>
              <w:t xml:space="preserve"> </w:t>
            </w:r>
          </w:p>
          <w:p w14:paraId="167BD30F" w14:textId="77777777" w:rsidR="007A1AC3" w:rsidRPr="00A2429E" w:rsidRDefault="007A1AC3" w:rsidP="005820ED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6804" w:type="dxa"/>
          </w:tcPr>
          <w:p w14:paraId="167BD310" w14:textId="16272925" w:rsidR="00D46130" w:rsidRPr="00A2429E" w:rsidRDefault="008A7066" w:rsidP="00A4344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Fire Safety Monitoring</w:t>
            </w:r>
          </w:p>
        </w:tc>
      </w:tr>
      <w:tr w:rsidR="00D46130" w:rsidRPr="00A2429E" w14:paraId="167BD315" w14:textId="77777777" w:rsidTr="00DB0D20">
        <w:tc>
          <w:tcPr>
            <w:tcW w:w="2802" w:type="dxa"/>
          </w:tcPr>
          <w:p w14:paraId="167BD312" w14:textId="77777777" w:rsidR="00D46130" w:rsidRPr="00A2429E" w:rsidRDefault="00D46130" w:rsidP="00D0678F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>Date of visit</w:t>
            </w:r>
          </w:p>
        </w:tc>
        <w:tc>
          <w:tcPr>
            <w:tcW w:w="6804" w:type="dxa"/>
          </w:tcPr>
          <w:p w14:paraId="167BD313" w14:textId="77777777" w:rsidR="00D46130" w:rsidRPr="00A2429E" w:rsidRDefault="00D46130" w:rsidP="00D0678F">
            <w:pPr>
              <w:rPr>
                <w:rFonts w:ascii="Calibri" w:eastAsia="Calibri" w:hAnsi="Calibri"/>
                <w:b/>
              </w:rPr>
            </w:pPr>
          </w:p>
          <w:p w14:paraId="167BD314" w14:textId="39502974" w:rsidR="00D46130" w:rsidRPr="00A2429E" w:rsidRDefault="008A7066" w:rsidP="00D0678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7</w:t>
            </w:r>
            <w:r w:rsidRPr="008A7066">
              <w:rPr>
                <w:rFonts w:ascii="Calibri" w:eastAsia="Calibri" w:hAnsi="Calibri"/>
                <w:b/>
                <w:vertAlign w:val="superscript"/>
              </w:rPr>
              <w:t>th</w:t>
            </w:r>
            <w:r>
              <w:rPr>
                <w:rFonts w:ascii="Calibri" w:eastAsia="Calibri" w:hAnsi="Calibri"/>
                <w:b/>
              </w:rPr>
              <w:t xml:space="preserve"> March 2022</w:t>
            </w:r>
          </w:p>
        </w:tc>
      </w:tr>
    </w:tbl>
    <w:p w14:paraId="167BD316" w14:textId="77777777" w:rsidR="00D0678F" w:rsidRPr="00A2429E" w:rsidRDefault="00D0678F" w:rsidP="00D0678F">
      <w:pPr>
        <w:rPr>
          <w:b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67"/>
        <w:gridCol w:w="4819"/>
        <w:gridCol w:w="709"/>
      </w:tblGrid>
      <w:tr w:rsidR="005B3799" w:rsidRPr="00A2429E" w14:paraId="167BD31B" w14:textId="77777777" w:rsidTr="00DB0D20">
        <w:tc>
          <w:tcPr>
            <w:tcW w:w="3510" w:type="dxa"/>
          </w:tcPr>
          <w:p w14:paraId="167BD317" w14:textId="77777777" w:rsidR="005B3799" w:rsidRPr="00A2429E" w:rsidRDefault="00152744" w:rsidP="00D0678F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>Planning meeting</w:t>
            </w:r>
          </w:p>
        </w:tc>
        <w:tc>
          <w:tcPr>
            <w:tcW w:w="567" w:type="dxa"/>
          </w:tcPr>
          <w:p w14:paraId="167BD318" w14:textId="77777777" w:rsidR="005B3799" w:rsidRPr="00A2429E" w:rsidRDefault="005B3799" w:rsidP="00D0678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4819" w:type="dxa"/>
          </w:tcPr>
          <w:p w14:paraId="167BD319" w14:textId="77777777" w:rsidR="005B3799" w:rsidRPr="00A2429E" w:rsidRDefault="005B3799" w:rsidP="005B3799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>Leadership meeting/Discuss SDP</w:t>
            </w:r>
          </w:p>
        </w:tc>
        <w:tc>
          <w:tcPr>
            <w:tcW w:w="709" w:type="dxa"/>
          </w:tcPr>
          <w:p w14:paraId="167BD31A" w14:textId="77777777" w:rsidR="005B3799" w:rsidRPr="00A2429E" w:rsidRDefault="005B3799" w:rsidP="00D0678F">
            <w:pPr>
              <w:rPr>
                <w:rFonts w:ascii="Calibri" w:eastAsia="Calibri" w:hAnsi="Calibri"/>
                <w:b/>
              </w:rPr>
            </w:pPr>
          </w:p>
        </w:tc>
      </w:tr>
      <w:tr w:rsidR="00D46130" w:rsidRPr="00A2429E" w14:paraId="167BD320" w14:textId="77777777" w:rsidTr="00DB0D20">
        <w:tc>
          <w:tcPr>
            <w:tcW w:w="3510" w:type="dxa"/>
          </w:tcPr>
          <w:p w14:paraId="167BD31C" w14:textId="77777777" w:rsidR="00D46130" w:rsidRPr="00A2429E" w:rsidRDefault="00152744" w:rsidP="00D0678F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 xml:space="preserve">Subject Review </w:t>
            </w:r>
          </w:p>
        </w:tc>
        <w:tc>
          <w:tcPr>
            <w:tcW w:w="567" w:type="dxa"/>
          </w:tcPr>
          <w:p w14:paraId="167BD31D" w14:textId="77777777" w:rsidR="00D46130" w:rsidRPr="00A2429E" w:rsidRDefault="00D46130" w:rsidP="00D0678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4819" w:type="dxa"/>
          </w:tcPr>
          <w:p w14:paraId="167BD31E" w14:textId="77777777" w:rsidR="00D46130" w:rsidRPr="00A2429E" w:rsidRDefault="005B3799" w:rsidP="005B3799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>Lesson observation</w:t>
            </w:r>
          </w:p>
        </w:tc>
        <w:tc>
          <w:tcPr>
            <w:tcW w:w="709" w:type="dxa"/>
          </w:tcPr>
          <w:p w14:paraId="167BD31F" w14:textId="77777777" w:rsidR="00D46130" w:rsidRPr="00A2429E" w:rsidRDefault="00D46130" w:rsidP="00D0678F">
            <w:pPr>
              <w:rPr>
                <w:rFonts w:ascii="Calibri" w:eastAsia="Calibri" w:hAnsi="Calibri"/>
                <w:b/>
              </w:rPr>
            </w:pPr>
          </w:p>
        </w:tc>
      </w:tr>
      <w:tr w:rsidR="005B3799" w:rsidRPr="00A2429E" w14:paraId="167BD324" w14:textId="77777777" w:rsidTr="00DB0D20">
        <w:tc>
          <w:tcPr>
            <w:tcW w:w="3510" w:type="dxa"/>
          </w:tcPr>
          <w:p w14:paraId="167BD321" w14:textId="77777777" w:rsidR="005B3799" w:rsidRPr="00A2429E" w:rsidRDefault="005B3799" w:rsidP="005B3799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>Discuss/review scheme of work</w:t>
            </w:r>
          </w:p>
        </w:tc>
        <w:tc>
          <w:tcPr>
            <w:tcW w:w="567" w:type="dxa"/>
          </w:tcPr>
          <w:p w14:paraId="167BD322" w14:textId="77777777" w:rsidR="005B3799" w:rsidRPr="00A2429E" w:rsidRDefault="005B3799" w:rsidP="00D0678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5528" w:type="dxa"/>
            <w:gridSpan w:val="2"/>
          </w:tcPr>
          <w:p w14:paraId="167BD323" w14:textId="3C0F7BDC" w:rsidR="005B3799" w:rsidRPr="00A2429E" w:rsidRDefault="005B3799" w:rsidP="00D0678F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 xml:space="preserve">Other (Please Specify) </w:t>
            </w:r>
            <w:r w:rsidR="008A7066">
              <w:rPr>
                <w:rFonts w:ascii="Calibri" w:eastAsia="Calibri" w:hAnsi="Calibri"/>
                <w:b/>
              </w:rPr>
              <w:t>Governor Monitoring</w:t>
            </w:r>
          </w:p>
        </w:tc>
      </w:tr>
    </w:tbl>
    <w:p w14:paraId="167BD325" w14:textId="77777777" w:rsidR="00D46130" w:rsidRPr="00A2429E" w:rsidRDefault="00D46130" w:rsidP="00D0678F">
      <w:pPr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820ED" w:rsidRPr="00A2429E" w14:paraId="167BD32F" w14:textId="77777777" w:rsidTr="00A2429E">
        <w:tc>
          <w:tcPr>
            <w:tcW w:w="9634" w:type="dxa"/>
          </w:tcPr>
          <w:p w14:paraId="167BD326" w14:textId="77777777" w:rsidR="005820ED" w:rsidRPr="00A2429E" w:rsidRDefault="005820ED" w:rsidP="00B73421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hAnsi="Calibri"/>
                <w:b/>
              </w:rPr>
              <w:t>Key Observations/Findings</w:t>
            </w:r>
            <w:r w:rsidRPr="00A2429E">
              <w:rPr>
                <w:rFonts w:ascii="Calibri" w:eastAsia="Calibri" w:hAnsi="Calibri"/>
                <w:b/>
              </w:rPr>
              <w:t xml:space="preserve"> </w:t>
            </w:r>
          </w:p>
          <w:p w14:paraId="167BD327" w14:textId="5F13A3FD" w:rsidR="00565322" w:rsidRPr="00A2429E" w:rsidRDefault="008A7066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This was a specific Fire Safety monitoring visit. The meeting was between Lynne Carter</w:t>
            </w:r>
            <w:r w:rsidR="0025234F">
              <w:rPr>
                <w:rFonts w:ascii="Calibri" w:eastAsia="Calibri" w:hAnsi="Calibri"/>
                <w:b/>
              </w:rPr>
              <w:t>,</w:t>
            </w:r>
            <w:r>
              <w:rPr>
                <w:rFonts w:ascii="Calibri" w:eastAsia="Calibri" w:hAnsi="Calibri"/>
                <w:b/>
              </w:rPr>
              <w:t xml:space="preserve"> Health and Safety Governor</w:t>
            </w:r>
            <w:r w:rsidR="0025234F">
              <w:rPr>
                <w:rFonts w:ascii="Calibri" w:eastAsia="Calibri" w:hAnsi="Calibri"/>
                <w:b/>
              </w:rPr>
              <w:t>,</w:t>
            </w:r>
            <w:r>
              <w:rPr>
                <w:rFonts w:ascii="Calibri" w:eastAsia="Calibri" w:hAnsi="Calibri"/>
                <w:b/>
              </w:rPr>
              <w:t xml:space="preserve"> and Sharon Feast, Site Manager.</w:t>
            </w:r>
          </w:p>
          <w:p w14:paraId="167BD328" w14:textId="31428649" w:rsidR="009E4235" w:rsidRDefault="008A7066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The Fire Safety file is kept in the </w:t>
            </w:r>
            <w:proofErr w:type="gramStart"/>
            <w:r>
              <w:rPr>
                <w:rFonts w:ascii="Calibri" w:eastAsia="Calibri" w:hAnsi="Calibri"/>
                <w:b/>
              </w:rPr>
              <w:t>School</w:t>
            </w:r>
            <w:proofErr w:type="gramEnd"/>
            <w:r>
              <w:rPr>
                <w:rFonts w:ascii="Calibri" w:eastAsia="Calibri" w:hAnsi="Calibri"/>
                <w:b/>
              </w:rPr>
              <w:t xml:space="preserve"> Office and is accessible at all times. It contains the Fire Evacuation plan. This is also on view </w:t>
            </w:r>
            <w:proofErr w:type="spellStart"/>
            <w:r w:rsidR="0025234F">
              <w:rPr>
                <w:rFonts w:ascii="Calibri" w:eastAsia="Calibri" w:hAnsi="Calibri"/>
                <w:b/>
              </w:rPr>
              <w:t>thoughout</w:t>
            </w:r>
            <w:proofErr w:type="spellEnd"/>
            <w:r w:rsidR="0025234F">
              <w:rPr>
                <w:rFonts w:ascii="Calibri" w:eastAsia="Calibri" w:hAnsi="Calibri"/>
                <w:b/>
              </w:rPr>
              <w:t xml:space="preserve"> the school and in each classroom</w:t>
            </w:r>
            <w:r>
              <w:rPr>
                <w:rFonts w:ascii="Calibri" w:eastAsia="Calibri" w:hAnsi="Calibri"/>
                <w:b/>
              </w:rPr>
              <w:t xml:space="preserve"> along with a plan of the school.</w:t>
            </w:r>
          </w:p>
          <w:p w14:paraId="6DCFBDEF" w14:textId="77777777" w:rsidR="0025234F" w:rsidRDefault="008A7066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Fire Drills are carried out termly, the last one was co-incidentally on 7</w:t>
            </w:r>
            <w:r w:rsidRPr="008A7066">
              <w:rPr>
                <w:rFonts w:ascii="Calibri" w:eastAsia="Calibri" w:hAnsi="Calibri"/>
                <w:b/>
                <w:vertAlign w:val="superscript"/>
              </w:rPr>
              <w:t>th</w:t>
            </w:r>
            <w:r>
              <w:rPr>
                <w:rFonts w:ascii="Calibri" w:eastAsia="Calibri" w:hAnsi="Calibri"/>
                <w:b/>
              </w:rPr>
              <w:t xml:space="preserve"> March 20</w:t>
            </w:r>
            <w:r w:rsidR="0025234F">
              <w:rPr>
                <w:rFonts w:ascii="Calibri" w:eastAsia="Calibri" w:hAnsi="Calibri"/>
                <w:b/>
              </w:rPr>
              <w:t>2</w:t>
            </w:r>
            <w:r>
              <w:rPr>
                <w:rFonts w:ascii="Calibri" w:eastAsia="Calibri" w:hAnsi="Calibri"/>
                <w:b/>
              </w:rPr>
              <w:t>2.</w:t>
            </w:r>
          </w:p>
          <w:p w14:paraId="57C63BCF" w14:textId="77777777" w:rsidR="0025234F" w:rsidRDefault="008A7066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The </w:t>
            </w:r>
            <w:r w:rsidR="0025234F">
              <w:rPr>
                <w:rFonts w:ascii="Calibri" w:eastAsia="Calibri" w:hAnsi="Calibri"/>
                <w:b/>
              </w:rPr>
              <w:t xml:space="preserve">Fire Safety </w:t>
            </w:r>
            <w:r>
              <w:rPr>
                <w:rFonts w:ascii="Calibri" w:eastAsia="Calibri" w:hAnsi="Calibri"/>
                <w:b/>
              </w:rPr>
              <w:t>file</w:t>
            </w:r>
            <w:r w:rsidR="0025234F">
              <w:rPr>
                <w:rFonts w:ascii="Calibri" w:eastAsia="Calibri" w:hAnsi="Calibri"/>
                <w:b/>
              </w:rPr>
              <w:t xml:space="preserve"> also</w:t>
            </w:r>
            <w:r>
              <w:rPr>
                <w:rFonts w:ascii="Calibri" w:eastAsia="Calibri" w:hAnsi="Calibri"/>
                <w:b/>
              </w:rPr>
              <w:t xml:space="preserve"> contains the capacity information, </w:t>
            </w:r>
            <w:proofErr w:type="gramStart"/>
            <w:r>
              <w:rPr>
                <w:rFonts w:ascii="Calibri" w:eastAsia="Calibri" w:hAnsi="Calibri"/>
                <w:b/>
              </w:rPr>
              <w:t>e.g.</w:t>
            </w:r>
            <w:proofErr w:type="gramEnd"/>
            <w:r>
              <w:rPr>
                <w:rFonts w:ascii="Calibri" w:eastAsia="Calibri" w:hAnsi="Calibri"/>
                <w:b/>
              </w:rPr>
              <w:t xml:space="preserve"> the </w:t>
            </w:r>
            <w:r w:rsidR="0025234F">
              <w:rPr>
                <w:rFonts w:ascii="Calibri" w:eastAsia="Calibri" w:hAnsi="Calibri"/>
                <w:b/>
              </w:rPr>
              <w:t xml:space="preserve">maximum </w:t>
            </w:r>
            <w:r>
              <w:rPr>
                <w:rFonts w:ascii="Calibri" w:eastAsia="Calibri" w:hAnsi="Calibri"/>
                <w:b/>
              </w:rPr>
              <w:t xml:space="preserve">number of people allowed in each part of the school at one time. </w:t>
            </w:r>
          </w:p>
          <w:p w14:paraId="77C89637" w14:textId="77777777" w:rsidR="0025234F" w:rsidRDefault="008A7066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The Fire Risk Assessment </w:t>
            </w:r>
            <w:r w:rsidR="00EE1ABD">
              <w:rPr>
                <w:rFonts w:ascii="Calibri" w:eastAsia="Calibri" w:hAnsi="Calibri"/>
                <w:b/>
              </w:rPr>
              <w:t>plan is dated 2020 and is currently under review. A visit from ALMACK Fire Services, as an independent consultant is being arranged by TS to help update the plan.</w:t>
            </w:r>
            <w:r>
              <w:rPr>
                <w:rFonts w:ascii="Calibri" w:eastAsia="Calibri" w:hAnsi="Calibri"/>
                <w:b/>
              </w:rPr>
              <w:t xml:space="preserve"> </w:t>
            </w:r>
            <w:r w:rsidR="00EE1ABD">
              <w:rPr>
                <w:rFonts w:ascii="Calibri" w:eastAsia="Calibri" w:hAnsi="Calibri"/>
                <w:b/>
              </w:rPr>
              <w:t>All relevant risk assessments are in the file</w:t>
            </w:r>
            <w:r>
              <w:rPr>
                <w:rFonts w:ascii="Calibri" w:eastAsia="Calibri" w:hAnsi="Calibri"/>
                <w:b/>
              </w:rPr>
              <w:t xml:space="preserve"> </w:t>
            </w:r>
            <w:r w:rsidR="00EE1ABD">
              <w:rPr>
                <w:rFonts w:ascii="Calibri" w:eastAsia="Calibri" w:hAnsi="Calibri"/>
                <w:b/>
              </w:rPr>
              <w:t xml:space="preserve">and up to date. The Fire Risk checklist for </w:t>
            </w:r>
            <w:r w:rsidR="0025234F">
              <w:rPr>
                <w:rFonts w:ascii="Calibri" w:eastAsia="Calibri" w:hAnsi="Calibri"/>
                <w:b/>
              </w:rPr>
              <w:t>the S</w:t>
            </w:r>
            <w:r w:rsidR="00EE1ABD">
              <w:rPr>
                <w:rFonts w:ascii="Calibri" w:eastAsia="Calibri" w:hAnsi="Calibri"/>
                <w:b/>
              </w:rPr>
              <w:t xml:space="preserve">ite Manager is </w:t>
            </w:r>
            <w:r w:rsidR="0025234F">
              <w:rPr>
                <w:rFonts w:ascii="Calibri" w:eastAsia="Calibri" w:hAnsi="Calibri"/>
                <w:b/>
              </w:rPr>
              <w:t>looked at</w:t>
            </w:r>
            <w:r w:rsidR="00EE1ABD">
              <w:rPr>
                <w:rFonts w:ascii="Calibri" w:eastAsia="Calibri" w:hAnsi="Calibri"/>
                <w:b/>
              </w:rPr>
              <w:t xml:space="preserve"> regularly to ensure compliance. </w:t>
            </w:r>
          </w:p>
          <w:p w14:paraId="6251DADC" w14:textId="5402501F" w:rsidR="008A7066" w:rsidRDefault="00EE1ABD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A fire Audit was carried out over the phone between TS </w:t>
            </w:r>
            <w:proofErr w:type="gramStart"/>
            <w:r>
              <w:rPr>
                <w:rFonts w:ascii="Calibri" w:eastAsia="Calibri" w:hAnsi="Calibri"/>
                <w:b/>
              </w:rPr>
              <w:t>and  Lincs</w:t>
            </w:r>
            <w:proofErr w:type="gramEnd"/>
            <w:r>
              <w:rPr>
                <w:rFonts w:ascii="Calibri" w:eastAsia="Calibri" w:hAnsi="Calibri"/>
                <w:b/>
              </w:rPr>
              <w:t xml:space="preserve"> Fire and Rescue on 7/10/20.</w:t>
            </w:r>
          </w:p>
          <w:p w14:paraId="1D423289" w14:textId="77777777" w:rsidR="0025234F" w:rsidRDefault="00EE1ABD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The </w:t>
            </w:r>
            <w:proofErr w:type="gramStart"/>
            <w:r>
              <w:rPr>
                <w:rFonts w:ascii="Calibri" w:eastAsia="Calibri" w:hAnsi="Calibri"/>
                <w:b/>
              </w:rPr>
              <w:t>School’s</w:t>
            </w:r>
            <w:proofErr w:type="gramEnd"/>
            <w:r>
              <w:rPr>
                <w:rFonts w:ascii="Calibri" w:eastAsia="Calibri" w:hAnsi="Calibri"/>
                <w:b/>
              </w:rPr>
              <w:t xml:space="preserve"> security</w:t>
            </w:r>
            <w:r w:rsidR="009F7D24">
              <w:rPr>
                <w:rFonts w:ascii="Calibri" w:eastAsia="Calibri" w:hAnsi="Calibri"/>
                <w:b/>
              </w:rPr>
              <w:t xml:space="preserve"> systems and fire alarms are checked yearly, last inspection </w:t>
            </w:r>
            <w:r w:rsidR="0025234F">
              <w:rPr>
                <w:rFonts w:ascii="Calibri" w:eastAsia="Calibri" w:hAnsi="Calibri"/>
                <w:b/>
              </w:rPr>
              <w:t xml:space="preserve">was </w:t>
            </w:r>
            <w:r w:rsidR="009F7D24">
              <w:rPr>
                <w:rFonts w:ascii="Calibri" w:eastAsia="Calibri" w:hAnsi="Calibri"/>
                <w:b/>
              </w:rPr>
              <w:t xml:space="preserve">completed </w:t>
            </w:r>
            <w:r w:rsidR="0025234F">
              <w:rPr>
                <w:rFonts w:ascii="Calibri" w:eastAsia="Calibri" w:hAnsi="Calibri"/>
                <w:b/>
              </w:rPr>
              <w:t xml:space="preserve">in </w:t>
            </w:r>
            <w:r w:rsidR="009F7D24">
              <w:rPr>
                <w:rFonts w:ascii="Calibri" w:eastAsia="Calibri" w:hAnsi="Calibri"/>
                <w:b/>
              </w:rPr>
              <w:t xml:space="preserve">Sept. 2021. </w:t>
            </w:r>
          </w:p>
          <w:p w14:paraId="5F7DBE43" w14:textId="77777777" w:rsidR="0025234F" w:rsidRDefault="009F7D24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Vinci inspect the Fire doors </w:t>
            </w:r>
            <w:proofErr w:type="gramStart"/>
            <w:r>
              <w:rPr>
                <w:rFonts w:ascii="Calibri" w:eastAsia="Calibri" w:hAnsi="Calibri"/>
                <w:b/>
              </w:rPr>
              <w:t>yearly</w:t>
            </w:r>
            <w:r w:rsidR="0025234F">
              <w:rPr>
                <w:rFonts w:ascii="Calibri" w:eastAsia="Calibri" w:hAnsi="Calibri"/>
                <w:b/>
              </w:rPr>
              <w:t>,</w:t>
            </w:r>
            <w:proofErr w:type="gramEnd"/>
            <w:r w:rsidR="0025234F">
              <w:rPr>
                <w:rFonts w:ascii="Calibri" w:eastAsia="Calibri" w:hAnsi="Calibri"/>
                <w:b/>
              </w:rPr>
              <w:t xml:space="preserve"> the</w:t>
            </w:r>
            <w:r>
              <w:rPr>
                <w:rFonts w:ascii="Calibri" w:eastAsia="Calibri" w:hAnsi="Calibri"/>
                <w:b/>
              </w:rPr>
              <w:t xml:space="preserve"> last inspection </w:t>
            </w:r>
            <w:r w:rsidR="0025234F">
              <w:rPr>
                <w:rFonts w:ascii="Calibri" w:eastAsia="Calibri" w:hAnsi="Calibri"/>
                <w:b/>
              </w:rPr>
              <w:t xml:space="preserve">was in </w:t>
            </w:r>
            <w:r>
              <w:rPr>
                <w:rFonts w:ascii="Calibri" w:eastAsia="Calibri" w:hAnsi="Calibri"/>
                <w:b/>
              </w:rPr>
              <w:t xml:space="preserve">Feb. 2021. SF aware next inspection due. Site manager inspects doors and finger guards monthly and records the information in the file. </w:t>
            </w:r>
          </w:p>
          <w:p w14:paraId="3EF83BC0" w14:textId="57186F96" w:rsidR="00EE1ABD" w:rsidRDefault="009F7D24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The full fire alarm is tested on each return to school after term breaks. Individual alarms tested weekly in rotation and outcomes recorded.</w:t>
            </w:r>
          </w:p>
          <w:p w14:paraId="690EBA73" w14:textId="77777777" w:rsidR="0025234F" w:rsidRDefault="009F7D24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Emergency escape lights are visually checked on a weekly basis and a monthly “Flick” test carried out to ensure they light up.</w:t>
            </w:r>
            <w:r w:rsidR="0042662E">
              <w:rPr>
                <w:rFonts w:ascii="Calibri" w:eastAsia="Calibri" w:hAnsi="Calibri"/>
                <w:b/>
              </w:rPr>
              <w:t xml:space="preserve"> The lights are due to have their annual test by Vinci shortly.</w:t>
            </w:r>
            <w:r>
              <w:rPr>
                <w:rFonts w:ascii="Calibri" w:eastAsia="Calibri" w:hAnsi="Calibri"/>
                <w:b/>
              </w:rPr>
              <w:t xml:space="preserve"> </w:t>
            </w:r>
          </w:p>
          <w:p w14:paraId="03139BD1" w14:textId="75F8E8FA" w:rsidR="009F7D24" w:rsidRDefault="0042662E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Fire extinguishers are checked </w:t>
            </w:r>
            <w:proofErr w:type="gramStart"/>
            <w:r>
              <w:rPr>
                <w:rFonts w:ascii="Calibri" w:eastAsia="Calibri" w:hAnsi="Calibri"/>
                <w:b/>
              </w:rPr>
              <w:t>weekly</w:t>
            </w:r>
            <w:proofErr w:type="gramEnd"/>
            <w:r>
              <w:rPr>
                <w:rFonts w:ascii="Calibri" w:eastAsia="Calibri" w:hAnsi="Calibri"/>
                <w:b/>
              </w:rPr>
              <w:t xml:space="preserve"> and outcomes recorded. Firestop Services carried out their annual check on the extinguishers in Set. 2021.</w:t>
            </w:r>
          </w:p>
          <w:p w14:paraId="759C47C4" w14:textId="673B9C32" w:rsidR="0042662E" w:rsidRDefault="0042662E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Fire wardens and </w:t>
            </w:r>
            <w:proofErr w:type="spellStart"/>
            <w:r>
              <w:rPr>
                <w:rFonts w:ascii="Calibri" w:eastAsia="Calibri" w:hAnsi="Calibri"/>
                <w:b/>
              </w:rPr>
              <w:t>marshalls</w:t>
            </w:r>
            <w:proofErr w:type="spellEnd"/>
            <w:r>
              <w:rPr>
                <w:rFonts w:ascii="Calibri" w:eastAsia="Calibri" w:hAnsi="Calibri"/>
                <w:b/>
              </w:rPr>
              <w:t xml:space="preserve"> received Fire Safety training in March 2018. This is on a </w:t>
            </w:r>
            <w:proofErr w:type="gramStart"/>
            <w:r>
              <w:rPr>
                <w:rFonts w:ascii="Calibri" w:eastAsia="Calibri" w:hAnsi="Calibri"/>
                <w:b/>
              </w:rPr>
              <w:t>three year</w:t>
            </w:r>
            <w:proofErr w:type="gramEnd"/>
            <w:r>
              <w:rPr>
                <w:rFonts w:ascii="Calibri" w:eastAsia="Calibri" w:hAnsi="Calibri"/>
                <w:b/>
              </w:rPr>
              <w:t xml:space="preserve"> cycle so an update is due. Fire wardens are known to staff. All fire safety signage in school is clear, </w:t>
            </w:r>
            <w:proofErr w:type="gramStart"/>
            <w:r>
              <w:rPr>
                <w:rFonts w:ascii="Calibri" w:eastAsia="Calibri" w:hAnsi="Calibri"/>
                <w:b/>
              </w:rPr>
              <w:t>visible</w:t>
            </w:r>
            <w:proofErr w:type="gramEnd"/>
            <w:r>
              <w:rPr>
                <w:rFonts w:ascii="Calibri" w:eastAsia="Calibri" w:hAnsi="Calibri"/>
                <w:b/>
              </w:rPr>
              <w:t xml:space="preserve"> and up to date.</w:t>
            </w:r>
          </w:p>
          <w:p w14:paraId="74E408A5" w14:textId="4FFA208F" w:rsidR="0042662E" w:rsidRPr="00A2429E" w:rsidRDefault="0042662E" w:rsidP="00B73421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I checked the Fire Safety file with Sharon and am </w:t>
            </w:r>
            <w:proofErr w:type="spellStart"/>
            <w:r>
              <w:rPr>
                <w:rFonts w:ascii="Calibri" w:eastAsia="Calibri" w:hAnsi="Calibri"/>
                <w:b/>
              </w:rPr>
              <w:t>satified</w:t>
            </w:r>
            <w:proofErr w:type="spellEnd"/>
            <w:r>
              <w:rPr>
                <w:rFonts w:ascii="Calibri" w:eastAsia="Calibri" w:hAnsi="Calibri"/>
                <w:b/>
              </w:rPr>
              <w:t xml:space="preserve"> that the school is compliant in </w:t>
            </w:r>
            <w:r w:rsidR="0025234F">
              <w:rPr>
                <w:rFonts w:ascii="Calibri" w:eastAsia="Calibri" w:hAnsi="Calibri"/>
                <w:b/>
              </w:rPr>
              <w:t>the requirements for</w:t>
            </w:r>
            <w:r>
              <w:rPr>
                <w:rFonts w:ascii="Calibri" w:eastAsia="Calibri" w:hAnsi="Calibri"/>
                <w:b/>
              </w:rPr>
              <w:t xml:space="preserve"> Fire Safety</w:t>
            </w:r>
            <w:r w:rsidR="0025234F">
              <w:rPr>
                <w:rFonts w:ascii="Calibri" w:eastAsia="Calibri" w:hAnsi="Calibri"/>
                <w:b/>
              </w:rPr>
              <w:t xml:space="preserve"> and evidence of this is readily available</w:t>
            </w:r>
            <w:r>
              <w:rPr>
                <w:rFonts w:ascii="Calibri" w:eastAsia="Calibri" w:hAnsi="Calibri"/>
                <w:b/>
              </w:rPr>
              <w:t>.</w:t>
            </w:r>
          </w:p>
          <w:p w14:paraId="167BD329" w14:textId="77777777" w:rsidR="009E4235" w:rsidRPr="00A2429E" w:rsidRDefault="009E4235" w:rsidP="00B73421">
            <w:pPr>
              <w:rPr>
                <w:rFonts w:ascii="Calibri" w:eastAsia="Calibri" w:hAnsi="Calibri"/>
                <w:b/>
              </w:rPr>
            </w:pPr>
          </w:p>
          <w:p w14:paraId="167BD32A" w14:textId="77777777" w:rsidR="005820ED" w:rsidRPr="00A2429E" w:rsidRDefault="005820ED" w:rsidP="00B73421">
            <w:pPr>
              <w:rPr>
                <w:rFonts w:ascii="Calibri" w:eastAsia="Calibri" w:hAnsi="Calibri"/>
                <w:b/>
              </w:rPr>
            </w:pPr>
          </w:p>
          <w:p w14:paraId="167BD32B" w14:textId="77777777" w:rsidR="009E4235" w:rsidRPr="00A2429E" w:rsidRDefault="009E4235" w:rsidP="00B73421">
            <w:pPr>
              <w:rPr>
                <w:rFonts w:ascii="Calibri" w:eastAsia="Calibri" w:hAnsi="Calibri"/>
                <w:b/>
              </w:rPr>
            </w:pPr>
          </w:p>
          <w:p w14:paraId="167BD32C" w14:textId="77777777" w:rsidR="00152744" w:rsidRPr="00A2429E" w:rsidRDefault="00152744" w:rsidP="00B73421">
            <w:pPr>
              <w:rPr>
                <w:rFonts w:ascii="Calibri" w:eastAsia="Calibri" w:hAnsi="Calibri"/>
                <w:b/>
              </w:rPr>
            </w:pPr>
          </w:p>
          <w:p w14:paraId="167BD32D" w14:textId="77777777" w:rsidR="005820ED" w:rsidRPr="00A2429E" w:rsidRDefault="005820ED" w:rsidP="00B73421">
            <w:pPr>
              <w:rPr>
                <w:rFonts w:ascii="Calibri" w:eastAsia="Calibri" w:hAnsi="Calibri"/>
                <w:b/>
              </w:rPr>
            </w:pPr>
          </w:p>
          <w:p w14:paraId="167BD32E" w14:textId="77777777" w:rsidR="005820ED" w:rsidRPr="00A2429E" w:rsidRDefault="005820ED" w:rsidP="00B73421">
            <w:pPr>
              <w:rPr>
                <w:rFonts w:ascii="Calibri" w:eastAsia="Calibri" w:hAnsi="Calibri"/>
                <w:b/>
              </w:rPr>
            </w:pPr>
          </w:p>
        </w:tc>
      </w:tr>
      <w:tr w:rsidR="0086748C" w:rsidRPr="00A2429E" w14:paraId="5AD9BD84" w14:textId="77777777" w:rsidTr="00A2429E">
        <w:tc>
          <w:tcPr>
            <w:tcW w:w="9634" w:type="dxa"/>
          </w:tcPr>
          <w:p w14:paraId="6A730D7F" w14:textId="44A345EA" w:rsidR="0086748C" w:rsidRPr="00A2429E" w:rsidRDefault="0086748C" w:rsidP="00B73421">
            <w:pPr>
              <w:rPr>
                <w:rFonts w:ascii="Calibri" w:hAnsi="Calibri"/>
                <w:b/>
              </w:rPr>
            </w:pPr>
            <w:r w:rsidRPr="0086748C">
              <w:rPr>
                <w:rFonts w:ascii="Calibri" w:hAnsi="Calibri"/>
                <w:b/>
                <w:highlight w:val="yellow"/>
              </w:rPr>
              <w:lastRenderedPageBreak/>
              <w:t>Points of Clarification</w:t>
            </w:r>
            <w:r>
              <w:rPr>
                <w:rFonts w:ascii="Calibri" w:hAnsi="Calibri"/>
                <w:b/>
              </w:rPr>
              <w:t xml:space="preserve"> </w:t>
            </w:r>
          </w:p>
        </w:tc>
      </w:tr>
    </w:tbl>
    <w:p w14:paraId="167BD330" w14:textId="77777777" w:rsidR="005B3799" w:rsidRDefault="005B3799" w:rsidP="00D0678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6748C" w14:paraId="3BE31EF0" w14:textId="77777777" w:rsidTr="0086748C">
        <w:tc>
          <w:tcPr>
            <w:tcW w:w="9465" w:type="dxa"/>
          </w:tcPr>
          <w:p w14:paraId="5191D5B2" w14:textId="77777777" w:rsidR="0086748C" w:rsidRDefault="0086748C" w:rsidP="0086748C">
            <w:pPr>
              <w:rPr>
                <w:color w:val="000000"/>
                <w:lang w:eastAsia="en-GB"/>
              </w:rPr>
            </w:pPr>
            <w:proofErr w:type="spellStart"/>
            <w:r>
              <w:rPr>
                <w:b/>
                <w:bCs/>
                <w:iCs/>
                <w:color w:val="000000"/>
                <w:kern w:val="32"/>
                <w:highlight w:val="yellow"/>
              </w:rPr>
              <w:t>Siams</w:t>
            </w:r>
            <w:proofErr w:type="spellEnd"/>
            <w:r>
              <w:rPr>
                <w:b/>
                <w:bCs/>
                <w:iCs/>
                <w:color w:val="000000"/>
                <w:kern w:val="32"/>
                <w:highlight w:val="yellow"/>
              </w:rPr>
              <w:t xml:space="preserve">: Were there any issues which could be used to evidence the </w:t>
            </w:r>
            <w:r>
              <w:rPr>
                <w:b/>
                <w:bCs/>
                <w:color w:val="000000"/>
                <w:highlight w:val="yellow"/>
              </w:rPr>
              <w:t xml:space="preserve">Core question: </w:t>
            </w:r>
            <w:r>
              <w:rPr>
                <w:color w:val="000000"/>
                <w:highlight w:val="yellow"/>
              </w:rPr>
              <w:t>How effective is the school’s distinctive Christian vision, developed and promoted by leaders at all levels, in enabling pupils and adults to flourish?</w:t>
            </w:r>
          </w:p>
          <w:p w14:paraId="62BFF31D" w14:textId="77777777" w:rsidR="0086748C" w:rsidRDefault="0086748C" w:rsidP="0086748C">
            <w:pPr>
              <w:jc w:val="both"/>
              <w:rPr>
                <w:rFonts w:cs="Arial"/>
                <w:iCs/>
                <w:color w:val="000000"/>
              </w:rPr>
            </w:pPr>
          </w:p>
          <w:p w14:paraId="78DE9D7D" w14:textId="77777777" w:rsidR="0086748C" w:rsidRDefault="0086748C" w:rsidP="0086748C">
            <w:pPr>
              <w:jc w:val="both"/>
              <w:rPr>
                <w:rFonts w:cs="Arial"/>
                <w:b/>
              </w:rPr>
            </w:pPr>
          </w:p>
          <w:p w14:paraId="0B51188D" w14:textId="77777777" w:rsidR="0086748C" w:rsidRDefault="0086748C" w:rsidP="0086748C">
            <w:pPr>
              <w:jc w:val="both"/>
              <w:rPr>
                <w:rFonts w:cs="Arial"/>
                <w:b/>
              </w:rPr>
            </w:pPr>
          </w:p>
          <w:p w14:paraId="081CAD13" w14:textId="77777777" w:rsidR="0086748C" w:rsidRPr="00A2429E" w:rsidRDefault="0086748C" w:rsidP="0086748C">
            <w:pPr>
              <w:rPr>
                <w:b/>
              </w:rPr>
            </w:pPr>
          </w:p>
          <w:p w14:paraId="27712D49" w14:textId="77777777" w:rsidR="0086748C" w:rsidRDefault="0086748C" w:rsidP="00D0678F">
            <w:pPr>
              <w:rPr>
                <w:b/>
              </w:rPr>
            </w:pPr>
          </w:p>
        </w:tc>
      </w:tr>
      <w:tr w:rsidR="0086748C" w14:paraId="4FAFD48F" w14:textId="77777777" w:rsidTr="0086748C">
        <w:tc>
          <w:tcPr>
            <w:tcW w:w="9465" w:type="dxa"/>
          </w:tcPr>
          <w:p w14:paraId="73E44207" w14:textId="4C37EC1A" w:rsidR="0086748C" w:rsidRPr="001F0743" w:rsidRDefault="0086748C" w:rsidP="0086748C">
            <w:pPr>
              <w:jc w:val="both"/>
              <w:rPr>
                <w:rFonts w:eastAsia="Times New Roman"/>
                <w:b/>
                <w:bCs/>
                <w:i/>
                <w:kern w:val="32"/>
              </w:rPr>
            </w:pPr>
            <w:r>
              <w:rPr>
                <w:rFonts w:cs="Arial"/>
                <w:b/>
                <w:bCs/>
              </w:rPr>
              <w:t>Health and Safety Issues (if any)</w:t>
            </w:r>
            <w:r>
              <w:rPr>
                <w:rFonts w:cs="Arial"/>
                <w:b/>
              </w:rPr>
              <w:t>:</w:t>
            </w:r>
            <w:r w:rsidR="001F0743">
              <w:rPr>
                <w:b/>
                <w:bCs/>
                <w:i/>
                <w:color w:val="0070C0"/>
                <w:kern w:val="32"/>
              </w:rPr>
              <w:t xml:space="preserve"> </w:t>
            </w:r>
            <w:r w:rsidR="001F0743" w:rsidRPr="001F0743">
              <w:rPr>
                <w:b/>
                <w:bCs/>
                <w:i/>
                <w:kern w:val="32"/>
              </w:rPr>
              <w:t xml:space="preserve">Ensure all items due for inspection are inspected and </w:t>
            </w:r>
            <w:proofErr w:type="spellStart"/>
            <w:r w:rsidR="001F0743" w:rsidRPr="001F0743">
              <w:rPr>
                <w:b/>
                <w:bCs/>
                <w:i/>
                <w:kern w:val="32"/>
              </w:rPr>
              <w:t>recored</w:t>
            </w:r>
            <w:proofErr w:type="spellEnd"/>
            <w:r w:rsidR="001F0743" w:rsidRPr="001F0743">
              <w:rPr>
                <w:b/>
                <w:bCs/>
                <w:i/>
                <w:kern w:val="32"/>
              </w:rPr>
              <w:t xml:space="preserve"> and the Fire Safety file updated.</w:t>
            </w:r>
          </w:p>
          <w:p w14:paraId="1326B9BA" w14:textId="77777777" w:rsidR="0086748C" w:rsidRDefault="0086748C" w:rsidP="00D0678F">
            <w:pPr>
              <w:rPr>
                <w:b/>
              </w:rPr>
            </w:pPr>
          </w:p>
        </w:tc>
      </w:tr>
      <w:tr w:rsidR="0086748C" w14:paraId="1A6C8E0A" w14:textId="77777777" w:rsidTr="0086748C">
        <w:tc>
          <w:tcPr>
            <w:tcW w:w="9465" w:type="dxa"/>
          </w:tcPr>
          <w:p w14:paraId="1A88EB58" w14:textId="18697AD6" w:rsidR="0086748C" w:rsidRDefault="0086748C" w:rsidP="0086748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  <w:bCs/>
              </w:rPr>
              <w:t>Safeguarding Issues (if any)</w:t>
            </w:r>
            <w:r>
              <w:rPr>
                <w:rFonts w:cs="Arial"/>
                <w:b/>
              </w:rPr>
              <w:t xml:space="preserve">: </w:t>
            </w:r>
          </w:p>
          <w:p w14:paraId="11B95C86" w14:textId="77777777" w:rsidR="0086748C" w:rsidRDefault="0086748C" w:rsidP="0086748C">
            <w:pPr>
              <w:jc w:val="both"/>
              <w:rPr>
                <w:rFonts w:cs="Arial"/>
                <w:b/>
              </w:rPr>
            </w:pPr>
          </w:p>
          <w:p w14:paraId="277A5070" w14:textId="77777777" w:rsidR="0086748C" w:rsidRDefault="0086748C" w:rsidP="00D0678F">
            <w:pPr>
              <w:rPr>
                <w:b/>
              </w:rPr>
            </w:pPr>
          </w:p>
        </w:tc>
      </w:tr>
      <w:tr w:rsidR="0086748C" w14:paraId="2BF4194B" w14:textId="77777777" w:rsidTr="0086748C">
        <w:tc>
          <w:tcPr>
            <w:tcW w:w="9465" w:type="dxa"/>
          </w:tcPr>
          <w:p w14:paraId="6A774F7F" w14:textId="219A31F8" w:rsidR="0086748C" w:rsidRDefault="0086748C" w:rsidP="0086748C">
            <w:pPr>
              <w:jc w:val="both"/>
              <w:rPr>
                <w:rFonts w:eastAsia="Times New Roman"/>
                <w:b/>
                <w:bCs/>
                <w:i/>
                <w:color w:val="0070C0"/>
                <w:kern w:val="32"/>
              </w:rPr>
            </w:pPr>
            <w:proofErr w:type="spellStart"/>
            <w:r>
              <w:rPr>
                <w:rFonts w:cs="Arial"/>
                <w:b/>
                <w:bCs/>
              </w:rPr>
              <w:t>Behaviour</w:t>
            </w:r>
            <w:proofErr w:type="spellEnd"/>
            <w:r>
              <w:rPr>
                <w:rFonts w:cs="Arial"/>
                <w:b/>
                <w:bCs/>
              </w:rPr>
              <w:t xml:space="preserve"> of Pupils:</w:t>
            </w:r>
            <w:r>
              <w:rPr>
                <w:rFonts w:cs="Arial"/>
                <w:b/>
              </w:rPr>
              <w:t xml:space="preserve"> </w:t>
            </w:r>
          </w:p>
          <w:p w14:paraId="24A6BED8" w14:textId="77777777" w:rsidR="0086748C" w:rsidRDefault="0086748C" w:rsidP="00D0678F">
            <w:pPr>
              <w:rPr>
                <w:b/>
              </w:rPr>
            </w:pPr>
          </w:p>
        </w:tc>
      </w:tr>
    </w:tbl>
    <w:p w14:paraId="7E015F57" w14:textId="77777777" w:rsidR="0086748C" w:rsidRDefault="0086748C" w:rsidP="00D0678F">
      <w:pPr>
        <w:rPr>
          <w:b/>
        </w:rPr>
      </w:pPr>
    </w:p>
    <w:p w14:paraId="2413D430" w14:textId="77777777" w:rsidR="0086748C" w:rsidRDefault="0086748C" w:rsidP="00D0678F">
      <w:pPr>
        <w:rPr>
          <w:b/>
        </w:rPr>
      </w:pPr>
    </w:p>
    <w:p w14:paraId="0A2BB59A" w14:textId="77777777" w:rsidR="0086748C" w:rsidRPr="00A2429E" w:rsidRDefault="0086748C" w:rsidP="00D0678F">
      <w:pPr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46130" w:rsidRPr="00A2429E" w14:paraId="167BD337" w14:textId="77777777" w:rsidTr="00A2429E">
        <w:tc>
          <w:tcPr>
            <w:tcW w:w="9634" w:type="dxa"/>
          </w:tcPr>
          <w:p w14:paraId="167BD331" w14:textId="77777777" w:rsidR="00D46130" w:rsidRPr="00A2429E" w:rsidRDefault="00D46130" w:rsidP="00D0678F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>Aspects to look at next meeting</w:t>
            </w:r>
          </w:p>
          <w:p w14:paraId="167BD332" w14:textId="77777777" w:rsidR="00D46130" w:rsidRPr="00A2429E" w:rsidRDefault="00D46130" w:rsidP="00D0678F">
            <w:pPr>
              <w:rPr>
                <w:rFonts w:ascii="Calibri" w:eastAsia="Calibri" w:hAnsi="Calibri"/>
                <w:b/>
              </w:rPr>
            </w:pPr>
          </w:p>
          <w:p w14:paraId="167BD333" w14:textId="77777777" w:rsidR="00443DE6" w:rsidRPr="00A2429E" w:rsidRDefault="00443DE6" w:rsidP="00D0678F">
            <w:pPr>
              <w:rPr>
                <w:rFonts w:ascii="Calibri" w:eastAsia="Calibri" w:hAnsi="Calibri"/>
                <w:b/>
              </w:rPr>
            </w:pPr>
          </w:p>
          <w:p w14:paraId="167BD334" w14:textId="77777777" w:rsidR="00D46130" w:rsidRPr="00A2429E" w:rsidRDefault="00D46130" w:rsidP="00D0678F">
            <w:pPr>
              <w:rPr>
                <w:rFonts w:ascii="Calibri" w:eastAsia="Calibri" w:hAnsi="Calibri"/>
                <w:b/>
              </w:rPr>
            </w:pPr>
          </w:p>
          <w:p w14:paraId="167BD335" w14:textId="77777777" w:rsidR="00182DBF" w:rsidRPr="00A2429E" w:rsidRDefault="00182DBF" w:rsidP="00D0678F">
            <w:pPr>
              <w:rPr>
                <w:rFonts w:ascii="Calibri" w:eastAsia="Calibri" w:hAnsi="Calibri"/>
                <w:b/>
              </w:rPr>
            </w:pPr>
          </w:p>
          <w:p w14:paraId="167BD336" w14:textId="77777777" w:rsidR="00D46130" w:rsidRPr="00A2429E" w:rsidRDefault="00D46130" w:rsidP="00D0678F">
            <w:pPr>
              <w:rPr>
                <w:rFonts w:ascii="Calibri" w:eastAsia="Calibri" w:hAnsi="Calibri"/>
                <w:b/>
              </w:rPr>
            </w:pPr>
          </w:p>
        </w:tc>
      </w:tr>
      <w:tr w:rsidR="00A2429E" w:rsidRPr="00A2429E" w14:paraId="167BD33C" w14:textId="77777777" w:rsidTr="00A2429E">
        <w:tc>
          <w:tcPr>
            <w:tcW w:w="9634" w:type="dxa"/>
          </w:tcPr>
          <w:p w14:paraId="167BD338" w14:textId="77777777" w:rsidR="00A2429E" w:rsidRPr="00A2429E" w:rsidRDefault="00A2429E" w:rsidP="00A2429E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 xml:space="preserve">Key Points to raise with Headteacher </w:t>
            </w:r>
          </w:p>
          <w:p w14:paraId="167BD339" w14:textId="77777777" w:rsidR="00A2429E" w:rsidRPr="00A2429E" w:rsidRDefault="00A2429E" w:rsidP="00D0678F">
            <w:pPr>
              <w:rPr>
                <w:rFonts w:ascii="Calibri" w:eastAsia="Calibri" w:hAnsi="Calibri"/>
                <w:b/>
              </w:rPr>
            </w:pPr>
          </w:p>
          <w:p w14:paraId="167BD33A" w14:textId="67B8D46C" w:rsidR="00A2429E" w:rsidRPr="00A2429E" w:rsidRDefault="001F0743" w:rsidP="00D0678F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Completion of Health and Safety Audit. </w:t>
            </w:r>
          </w:p>
          <w:p w14:paraId="167BD33B" w14:textId="77777777" w:rsidR="00A2429E" w:rsidRPr="00A2429E" w:rsidRDefault="00A2429E" w:rsidP="00D0678F">
            <w:pPr>
              <w:rPr>
                <w:rFonts w:ascii="Calibri" w:eastAsia="Calibri" w:hAnsi="Calibri"/>
                <w:b/>
              </w:rPr>
            </w:pPr>
          </w:p>
        </w:tc>
      </w:tr>
      <w:tr w:rsidR="00D46130" w:rsidRPr="00A2429E" w14:paraId="167BD341" w14:textId="77777777" w:rsidTr="00A2429E">
        <w:tc>
          <w:tcPr>
            <w:tcW w:w="9634" w:type="dxa"/>
          </w:tcPr>
          <w:p w14:paraId="167BD33D" w14:textId="77777777" w:rsidR="00D46130" w:rsidRPr="00A2429E" w:rsidRDefault="00585C09" w:rsidP="00D0678F">
            <w:pPr>
              <w:rPr>
                <w:rFonts w:ascii="Calibri" w:eastAsia="Calibri" w:hAnsi="Calibri"/>
                <w:b/>
              </w:rPr>
            </w:pPr>
            <w:r w:rsidRPr="00A2429E">
              <w:rPr>
                <w:rFonts w:ascii="Calibri" w:eastAsia="Calibri" w:hAnsi="Calibri"/>
                <w:b/>
              </w:rPr>
              <w:t xml:space="preserve">Key </w:t>
            </w:r>
            <w:r w:rsidR="00182DBF" w:rsidRPr="00A2429E">
              <w:rPr>
                <w:rFonts w:ascii="Calibri" w:eastAsia="Calibri" w:hAnsi="Calibri"/>
                <w:b/>
              </w:rPr>
              <w:t>P</w:t>
            </w:r>
            <w:r w:rsidR="00D46130" w:rsidRPr="00A2429E">
              <w:rPr>
                <w:rFonts w:ascii="Calibri" w:eastAsia="Calibri" w:hAnsi="Calibri"/>
                <w:b/>
              </w:rPr>
              <w:t xml:space="preserve">oints to </w:t>
            </w:r>
            <w:r w:rsidRPr="00A2429E">
              <w:rPr>
                <w:rFonts w:ascii="Calibri" w:eastAsia="Calibri" w:hAnsi="Calibri"/>
                <w:b/>
              </w:rPr>
              <w:t>raise at</w:t>
            </w:r>
            <w:r w:rsidR="00A2429E" w:rsidRPr="00A2429E">
              <w:rPr>
                <w:rFonts w:ascii="Calibri" w:eastAsia="Calibri" w:hAnsi="Calibri"/>
                <w:b/>
              </w:rPr>
              <w:t xml:space="preserve"> Governing Body </w:t>
            </w:r>
          </w:p>
          <w:p w14:paraId="167BD33E" w14:textId="77777777" w:rsidR="00182DBF" w:rsidRPr="00A2429E" w:rsidRDefault="00182DBF" w:rsidP="00D0678F">
            <w:pPr>
              <w:rPr>
                <w:rFonts w:ascii="Calibri" w:eastAsia="Calibri" w:hAnsi="Calibri"/>
                <w:b/>
              </w:rPr>
            </w:pPr>
          </w:p>
          <w:p w14:paraId="167BD33F" w14:textId="77777777" w:rsidR="00D46130" w:rsidRPr="00A2429E" w:rsidRDefault="00D46130" w:rsidP="00D0678F">
            <w:pPr>
              <w:rPr>
                <w:rFonts w:ascii="Calibri" w:eastAsia="Calibri" w:hAnsi="Calibri"/>
                <w:b/>
              </w:rPr>
            </w:pPr>
          </w:p>
          <w:p w14:paraId="167BD340" w14:textId="77777777" w:rsidR="00D46130" w:rsidRPr="00A2429E" w:rsidRDefault="00D46130" w:rsidP="00D0678F">
            <w:pPr>
              <w:rPr>
                <w:rFonts w:ascii="Calibri" w:eastAsia="Calibri" w:hAnsi="Calibri"/>
                <w:b/>
              </w:rPr>
            </w:pPr>
          </w:p>
        </w:tc>
      </w:tr>
    </w:tbl>
    <w:p w14:paraId="167BD342" w14:textId="77777777" w:rsidR="00A2429E" w:rsidRPr="00A2429E" w:rsidRDefault="00A2429E" w:rsidP="00A2429E">
      <w:pPr>
        <w:rPr>
          <w:rFonts w:ascii="Calibri" w:eastAsia="Calibri" w:hAnsi="Calibri"/>
          <w:b/>
        </w:rPr>
      </w:pPr>
    </w:p>
    <w:p w14:paraId="167BD343" w14:textId="6F7145C0" w:rsidR="00A2429E" w:rsidRPr="00A2429E" w:rsidRDefault="00A2429E" w:rsidP="00A2429E">
      <w:pPr>
        <w:rPr>
          <w:rFonts w:ascii="Calibri" w:eastAsia="Calibri" w:hAnsi="Calibri"/>
          <w:b/>
        </w:rPr>
      </w:pPr>
      <w:r w:rsidRPr="00A2429E">
        <w:rPr>
          <w:rFonts w:ascii="Calibri" w:eastAsia="Calibri" w:hAnsi="Calibri"/>
          <w:b/>
        </w:rPr>
        <w:t xml:space="preserve">Governor’s Name: </w:t>
      </w:r>
      <w:r w:rsidR="001F0743">
        <w:rPr>
          <w:rFonts w:ascii="Calibri" w:eastAsia="Calibri" w:hAnsi="Calibri"/>
          <w:b/>
        </w:rPr>
        <w:t>Lynne Carter</w:t>
      </w:r>
    </w:p>
    <w:p w14:paraId="167BD344" w14:textId="77777777" w:rsidR="00A2429E" w:rsidRPr="00A2429E" w:rsidRDefault="00A2429E" w:rsidP="00A2429E">
      <w:pPr>
        <w:rPr>
          <w:rFonts w:ascii="Calibri" w:eastAsia="Calibri" w:hAnsi="Calibri"/>
          <w:b/>
        </w:rPr>
      </w:pPr>
    </w:p>
    <w:p w14:paraId="167BD345" w14:textId="77777777" w:rsidR="00A2429E" w:rsidRPr="00A2429E" w:rsidRDefault="00A2429E" w:rsidP="00A2429E">
      <w:pPr>
        <w:rPr>
          <w:rFonts w:ascii="Calibri" w:eastAsia="Calibri" w:hAnsi="Calibri"/>
          <w:b/>
        </w:rPr>
      </w:pPr>
      <w:r w:rsidRPr="00A2429E">
        <w:rPr>
          <w:rFonts w:ascii="Calibri" w:eastAsia="Calibri" w:hAnsi="Calibri"/>
          <w:b/>
        </w:rPr>
        <w:t>Governor’s Signature</w:t>
      </w:r>
      <w:r>
        <w:rPr>
          <w:rFonts w:ascii="Calibri" w:eastAsia="Calibri" w:hAnsi="Calibri"/>
          <w:b/>
        </w:rPr>
        <w:t>:</w:t>
      </w:r>
    </w:p>
    <w:p w14:paraId="167BD346" w14:textId="77777777" w:rsidR="00A2429E" w:rsidRPr="00A2429E" w:rsidRDefault="00A2429E" w:rsidP="00A2429E">
      <w:pPr>
        <w:rPr>
          <w:rFonts w:ascii="Calibri" w:eastAsia="Calibri" w:hAnsi="Calibri"/>
          <w:b/>
        </w:rPr>
      </w:pPr>
    </w:p>
    <w:p w14:paraId="167BD347" w14:textId="340FFC6F" w:rsidR="00A2429E" w:rsidRDefault="00A2429E" w:rsidP="00A2429E">
      <w:pPr>
        <w:rPr>
          <w:rFonts w:ascii="Calibri" w:eastAsia="Calibri" w:hAnsi="Calibri"/>
          <w:b/>
        </w:rPr>
      </w:pPr>
      <w:r w:rsidRPr="00A2429E">
        <w:rPr>
          <w:rFonts w:ascii="Calibri" w:eastAsia="Calibri" w:hAnsi="Calibri"/>
          <w:b/>
        </w:rPr>
        <w:t>Date</w:t>
      </w:r>
      <w:r>
        <w:rPr>
          <w:rFonts w:ascii="Calibri" w:eastAsia="Calibri" w:hAnsi="Calibri"/>
          <w:b/>
        </w:rPr>
        <w:t>:</w:t>
      </w:r>
      <w:r w:rsidR="001F0743">
        <w:rPr>
          <w:rFonts w:ascii="Calibri" w:eastAsia="Calibri" w:hAnsi="Calibri"/>
          <w:b/>
        </w:rPr>
        <w:t xml:space="preserve"> 1</w:t>
      </w:r>
      <w:r w:rsidR="00CB2FF0">
        <w:rPr>
          <w:rFonts w:ascii="Calibri" w:eastAsia="Calibri" w:hAnsi="Calibri"/>
          <w:b/>
        </w:rPr>
        <w:t>0</w:t>
      </w:r>
      <w:r w:rsidR="001F0743">
        <w:rPr>
          <w:rFonts w:ascii="Calibri" w:eastAsia="Calibri" w:hAnsi="Calibri"/>
          <w:b/>
        </w:rPr>
        <w:t>th March 2022</w:t>
      </w:r>
    </w:p>
    <w:p w14:paraId="5E527B0F" w14:textId="77777777" w:rsidR="00C45F2C" w:rsidRDefault="00C45F2C" w:rsidP="00A2429E">
      <w:pPr>
        <w:rPr>
          <w:rFonts w:ascii="Calibri" w:eastAsia="Calibri" w:hAnsi="Calibri"/>
          <w:b/>
        </w:rPr>
      </w:pPr>
    </w:p>
    <w:p w14:paraId="041982C6" w14:textId="2FD2D99E" w:rsidR="00C45F2C" w:rsidRDefault="00C45F2C" w:rsidP="00C45F2C">
      <w:pPr>
        <w:jc w:val="both"/>
        <w:rPr>
          <w:rFonts w:eastAsia="Calibri" w:cs="Arial"/>
          <w:b/>
          <w:bCs/>
          <w:i/>
          <w:color w:val="0070C0"/>
          <w:sz w:val="22"/>
          <w:szCs w:val="22"/>
          <w:lang w:val="en-GB"/>
        </w:rPr>
      </w:pPr>
      <w:r>
        <w:rPr>
          <w:rFonts w:eastAsia="Calibri" w:cs="Arial"/>
          <w:b/>
          <w:bCs/>
        </w:rPr>
        <w:t xml:space="preserve">Feedback from visit: </w:t>
      </w:r>
    </w:p>
    <w:p w14:paraId="4C741549" w14:textId="5644FE0B" w:rsidR="00C45F2C" w:rsidRDefault="00C45F2C" w:rsidP="001F0743">
      <w:pPr>
        <w:jc w:val="both"/>
        <w:rPr>
          <w:rFonts w:eastAsia="Calibri" w:cs="Arial"/>
          <w:b/>
          <w:bCs/>
          <w:color w:val="FF0000"/>
        </w:rPr>
      </w:pPr>
      <w:r>
        <w:rPr>
          <w:rFonts w:eastAsia="Calibri" w:cs="Arial"/>
          <w:b/>
          <w:bCs/>
          <w:i/>
          <w:color w:val="0070C0"/>
        </w:rPr>
        <w:tab/>
      </w:r>
      <w:r>
        <w:rPr>
          <w:rFonts w:eastAsia="Calibri" w:cs="Arial"/>
          <w:b/>
          <w:bCs/>
          <w:i/>
          <w:color w:val="0070C0"/>
        </w:rPr>
        <w:tab/>
      </w:r>
    </w:p>
    <w:p w14:paraId="1C615C86" w14:textId="77777777" w:rsidR="00C45F2C" w:rsidRDefault="00C45F2C" w:rsidP="00C45F2C">
      <w:pPr>
        <w:jc w:val="both"/>
        <w:rPr>
          <w:rFonts w:eastAsia="Calibri" w:cs="Arial"/>
          <w:bCs/>
        </w:rPr>
      </w:pPr>
    </w:p>
    <w:p w14:paraId="5E2753B3" w14:textId="0DCB95F8" w:rsidR="00C45F2C" w:rsidRDefault="00C45F2C" w:rsidP="00C45F2C">
      <w:pPr>
        <w:jc w:val="both"/>
        <w:rPr>
          <w:b/>
          <w:bCs/>
          <w:i/>
          <w:color w:val="0070C0"/>
          <w:kern w:val="32"/>
        </w:rPr>
      </w:pPr>
      <w:r>
        <w:rPr>
          <w:b/>
          <w:kern w:val="32"/>
        </w:rPr>
        <w:t>Areas for clarification</w:t>
      </w:r>
      <w:r>
        <w:rPr>
          <w:b/>
          <w:bCs/>
          <w:kern w:val="32"/>
        </w:rPr>
        <w:t xml:space="preserve">: </w:t>
      </w:r>
    </w:p>
    <w:p w14:paraId="25C2DDC2" w14:textId="77777777" w:rsidR="00C45F2C" w:rsidRDefault="00C45F2C" w:rsidP="00C45F2C">
      <w:pPr>
        <w:jc w:val="both"/>
        <w:rPr>
          <w:b/>
          <w:bCs/>
          <w:i/>
          <w:color w:val="0070C0"/>
          <w:kern w:val="32"/>
        </w:rPr>
      </w:pPr>
    </w:p>
    <w:p w14:paraId="3FC22C40" w14:textId="77777777" w:rsidR="00C45F2C" w:rsidRDefault="00C45F2C" w:rsidP="00C45F2C">
      <w:pPr>
        <w:rPr>
          <w:color w:val="000000"/>
          <w:lang w:eastAsia="en-GB"/>
        </w:rPr>
      </w:pPr>
      <w:proofErr w:type="spellStart"/>
      <w:r>
        <w:rPr>
          <w:b/>
          <w:bCs/>
          <w:iCs/>
          <w:color w:val="000000"/>
          <w:kern w:val="32"/>
          <w:highlight w:val="yellow"/>
        </w:rPr>
        <w:t>Siams</w:t>
      </w:r>
      <w:proofErr w:type="spellEnd"/>
      <w:r>
        <w:rPr>
          <w:b/>
          <w:bCs/>
          <w:iCs/>
          <w:color w:val="000000"/>
          <w:kern w:val="32"/>
          <w:highlight w:val="yellow"/>
        </w:rPr>
        <w:t xml:space="preserve">: Were there any issues which could be used to evidence the </w:t>
      </w:r>
      <w:r>
        <w:rPr>
          <w:b/>
          <w:bCs/>
          <w:color w:val="000000"/>
          <w:highlight w:val="yellow"/>
        </w:rPr>
        <w:t xml:space="preserve">Core question: </w:t>
      </w:r>
      <w:r>
        <w:rPr>
          <w:color w:val="000000"/>
          <w:highlight w:val="yellow"/>
        </w:rPr>
        <w:t>How effective is the school’s distinctive Christian vision, developed and promoted by leaders at all levels, in enabling pupils and adults to flourish?</w:t>
      </w:r>
    </w:p>
    <w:p w14:paraId="172865C0" w14:textId="77777777" w:rsidR="00C45F2C" w:rsidRDefault="00C45F2C" w:rsidP="00C45F2C">
      <w:pPr>
        <w:jc w:val="both"/>
        <w:rPr>
          <w:rFonts w:eastAsia="Calibri" w:cs="Arial"/>
          <w:iCs/>
          <w:color w:val="000000"/>
        </w:rPr>
      </w:pPr>
    </w:p>
    <w:p w14:paraId="03D429B5" w14:textId="77777777" w:rsidR="00C45F2C" w:rsidRDefault="00C45F2C" w:rsidP="00C45F2C">
      <w:pPr>
        <w:jc w:val="both"/>
        <w:rPr>
          <w:rFonts w:eastAsia="Calibri" w:cs="Arial"/>
          <w:b/>
        </w:rPr>
      </w:pPr>
    </w:p>
    <w:p w14:paraId="7D50A5A5" w14:textId="3E0B832E" w:rsidR="00C45F2C" w:rsidRDefault="00C45F2C" w:rsidP="00C45F2C">
      <w:pPr>
        <w:jc w:val="both"/>
        <w:rPr>
          <w:b/>
          <w:bCs/>
          <w:i/>
          <w:color w:val="0070C0"/>
          <w:kern w:val="32"/>
        </w:rPr>
      </w:pPr>
      <w:r>
        <w:rPr>
          <w:rFonts w:eastAsia="Calibri" w:cs="Arial"/>
          <w:b/>
          <w:bCs/>
        </w:rPr>
        <w:t>Health and Safety Issues (if any)</w:t>
      </w:r>
      <w:r>
        <w:rPr>
          <w:rFonts w:eastAsia="Calibri" w:cs="Arial"/>
          <w:b/>
        </w:rPr>
        <w:t xml:space="preserve">: </w:t>
      </w:r>
    </w:p>
    <w:p w14:paraId="19EFA12E" w14:textId="77777777" w:rsidR="00C45F2C" w:rsidRDefault="00C45F2C" w:rsidP="00C45F2C">
      <w:pPr>
        <w:jc w:val="both"/>
        <w:rPr>
          <w:rFonts w:eastAsia="Calibri" w:cs="Arial"/>
          <w:b/>
        </w:rPr>
      </w:pPr>
    </w:p>
    <w:p w14:paraId="19072D77" w14:textId="5AB45A0B" w:rsidR="00C45F2C" w:rsidRDefault="00C45F2C" w:rsidP="00C45F2C">
      <w:pPr>
        <w:jc w:val="both"/>
        <w:rPr>
          <w:rFonts w:eastAsia="Calibri" w:cs="Arial"/>
          <w:b/>
        </w:rPr>
      </w:pPr>
      <w:r>
        <w:rPr>
          <w:rFonts w:eastAsia="Calibri" w:cs="Arial"/>
          <w:b/>
          <w:bCs/>
        </w:rPr>
        <w:t>Safeguarding Issues (if any)</w:t>
      </w:r>
      <w:r>
        <w:rPr>
          <w:rFonts w:eastAsia="Calibri" w:cs="Arial"/>
          <w:b/>
        </w:rPr>
        <w:t xml:space="preserve">: </w:t>
      </w:r>
    </w:p>
    <w:p w14:paraId="4367FA35" w14:textId="77777777" w:rsidR="00C45F2C" w:rsidRDefault="00C45F2C" w:rsidP="00C45F2C">
      <w:pPr>
        <w:jc w:val="both"/>
        <w:rPr>
          <w:rFonts w:eastAsia="Calibri" w:cs="Arial"/>
          <w:b/>
        </w:rPr>
      </w:pPr>
    </w:p>
    <w:p w14:paraId="06F6A424" w14:textId="53EF4C22" w:rsidR="00C45F2C" w:rsidRDefault="00C45F2C" w:rsidP="00C45F2C">
      <w:pPr>
        <w:jc w:val="both"/>
        <w:rPr>
          <w:b/>
          <w:bCs/>
          <w:i/>
          <w:color w:val="0070C0"/>
          <w:kern w:val="32"/>
        </w:rPr>
      </w:pPr>
      <w:proofErr w:type="spellStart"/>
      <w:r>
        <w:rPr>
          <w:rFonts w:eastAsia="Calibri" w:cs="Arial"/>
          <w:b/>
          <w:bCs/>
        </w:rPr>
        <w:t>Behaviour</w:t>
      </w:r>
      <w:proofErr w:type="spellEnd"/>
      <w:r>
        <w:rPr>
          <w:rFonts w:eastAsia="Calibri" w:cs="Arial"/>
          <w:b/>
          <w:bCs/>
        </w:rPr>
        <w:t xml:space="preserve"> of Pupils:</w:t>
      </w:r>
      <w:r>
        <w:rPr>
          <w:rFonts w:eastAsia="Calibri" w:cs="Arial"/>
          <w:b/>
        </w:rPr>
        <w:t xml:space="preserve"> </w:t>
      </w:r>
    </w:p>
    <w:p w14:paraId="6645EBC5" w14:textId="77777777" w:rsidR="00C45F2C" w:rsidRPr="00A2429E" w:rsidRDefault="00C45F2C" w:rsidP="00A2429E">
      <w:pPr>
        <w:rPr>
          <w:rFonts w:ascii="Calibri" w:eastAsia="Calibri" w:hAnsi="Calibri"/>
          <w:b/>
        </w:rPr>
      </w:pPr>
    </w:p>
    <w:sectPr w:rsidR="00C45F2C" w:rsidRPr="00A2429E" w:rsidSect="00024DF3">
      <w:headerReference w:type="default" r:id="rId8"/>
      <w:type w:val="continuous"/>
      <w:pgSz w:w="12240" w:h="15840"/>
      <w:pgMar w:top="2366" w:right="1325" w:bottom="851" w:left="1440" w:header="708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1DF39" w14:textId="77777777" w:rsidR="00B139F8" w:rsidRDefault="00B139F8" w:rsidP="00C700AD">
      <w:r>
        <w:separator/>
      </w:r>
    </w:p>
  </w:endnote>
  <w:endnote w:type="continuationSeparator" w:id="0">
    <w:p w14:paraId="4AEA1DA3" w14:textId="77777777" w:rsidR="00B139F8" w:rsidRDefault="00B139F8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A6CD2" w14:textId="77777777" w:rsidR="00B139F8" w:rsidRDefault="00B139F8" w:rsidP="00C700AD">
      <w:r>
        <w:separator/>
      </w:r>
    </w:p>
  </w:footnote>
  <w:footnote w:type="continuationSeparator" w:id="0">
    <w:p w14:paraId="23EAC983" w14:textId="77777777" w:rsidR="00B139F8" w:rsidRDefault="00B139F8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BD34C" w14:textId="77777777" w:rsidR="0075609C" w:rsidRPr="00AF5F20" w:rsidRDefault="0075609C" w:rsidP="0075609C">
    <w:pPr>
      <w:pStyle w:val="NoSpacing"/>
      <w:rPr>
        <w:lang w:eastAsia="ar-SA" w:bidi="ar-SA"/>
      </w:rPr>
    </w:pPr>
    <w:r>
      <w:rPr>
        <w:noProof/>
        <w:lang w:eastAsia="en-GB" w:bidi="ar-SA"/>
      </w:rPr>
      <w:drawing>
        <wp:anchor distT="0" distB="0" distL="114300" distR="114300" simplePos="0" relativeHeight="251659264" behindDoc="1" locked="0" layoutInCell="1" allowOverlap="1" wp14:anchorId="167BD352" wp14:editId="167BD353">
          <wp:simplePos x="0" y="0"/>
          <wp:positionH relativeFrom="column">
            <wp:posOffset>4877435</wp:posOffset>
          </wp:positionH>
          <wp:positionV relativeFrom="paragraph">
            <wp:posOffset>0</wp:posOffset>
          </wp:positionV>
          <wp:extent cx="1092200" cy="1270000"/>
          <wp:effectExtent l="0" t="0" r="0" b="6350"/>
          <wp:wrapTight wrapText="bothSides">
            <wp:wrapPolygon edited="0">
              <wp:start x="0" y="0"/>
              <wp:lineTo x="0" y="21384"/>
              <wp:lineTo x="21098" y="21384"/>
              <wp:lineTo x="21098" y="0"/>
              <wp:lineTo x="0" y="0"/>
            </wp:wrapPolygon>
          </wp:wrapTight>
          <wp:docPr id="9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BD34D" w14:textId="77777777" w:rsidR="0075609C" w:rsidRPr="00AF5F20" w:rsidRDefault="0075609C" w:rsidP="0075609C">
    <w:pPr>
      <w:pStyle w:val="NoSpacing"/>
      <w:rPr>
        <w:b/>
        <w:sz w:val="28"/>
        <w:lang w:eastAsia="ar-SA" w:bidi="ar-SA"/>
      </w:rPr>
    </w:pPr>
    <w:r w:rsidRPr="00AF5F20">
      <w:rPr>
        <w:b/>
        <w:sz w:val="28"/>
        <w:lang w:eastAsia="ar-SA" w:bidi="ar-SA"/>
      </w:rPr>
      <w:t>Swinderby All Saints Church of England Primary School</w:t>
    </w:r>
  </w:p>
  <w:p w14:paraId="167BD34E" w14:textId="77777777" w:rsidR="0075609C" w:rsidRDefault="0075609C" w:rsidP="0075609C">
    <w:pPr>
      <w:pStyle w:val="NoSpacing"/>
      <w:rPr>
        <w:b/>
        <w:sz w:val="28"/>
      </w:rPr>
    </w:pPr>
  </w:p>
  <w:p w14:paraId="167BD34F" w14:textId="77777777" w:rsidR="0075609C" w:rsidRPr="00AF5F20" w:rsidRDefault="0075609C" w:rsidP="0075609C">
    <w:pPr>
      <w:pStyle w:val="NoSpacing"/>
      <w:rPr>
        <w:b/>
        <w:sz w:val="28"/>
      </w:rPr>
    </w:pPr>
    <w:r>
      <w:rPr>
        <w:b/>
        <w:sz w:val="28"/>
      </w:rPr>
      <w:t>Governor Monitoring Report</w:t>
    </w:r>
  </w:p>
  <w:p w14:paraId="167BD350" w14:textId="77777777" w:rsidR="0075609C" w:rsidRPr="00AF5F20" w:rsidRDefault="0075609C" w:rsidP="0075609C">
    <w:pPr>
      <w:pStyle w:val="NoSpacing"/>
      <w:rPr>
        <w:sz w:val="20"/>
        <w:szCs w:val="20"/>
        <w:lang w:eastAsia="ar-SA" w:bidi="ar-SA"/>
      </w:rPr>
    </w:pPr>
  </w:p>
  <w:p w14:paraId="167BD351" w14:textId="77777777" w:rsidR="00C700AD" w:rsidRPr="00A43442" w:rsidRDefault="00C700AD" w:rsidP="00A43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8CF"/>
    <w:multiLevelType w:val="hybridMultilevel"/>
    <w:tmpl w:val="EBE44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736E"/>
    <w:multiLevelType w:val="hybridMultilevel"/>
    <w:tmpl w:val="421A47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30B27"/>
    <w:multiLevelType w:val="hybridMultilevel"/>
    <w:tmpl w:val="FA16C7B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95652"/>
    <w:multiLevelType w:val="hybridMultilevel"/>
    <w:tmpl w:val="67825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74B8C"/>
    <w:multiLevelType w:val="hybridMultilevel"/>
    <w:tmpl w:val="1A5A4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F494E"/>
    <w:multiLevelType w:val="multilevel"/>
    <w:tmpl w:val="FA10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4"/>
  </w:num>
  <w:num w:numId="6">
    <w:abstractNumId w:val="13"/>
  </w:num>
  <w:num w:numId="7">
    <w:abstractNumId w:val="15"/>
  </w:num>
  <w:num w:numId="8">
    <w:abstractNumId w:val="9"/>
  </w:num>
  <w:num w:numId="9">
    <w:abstractNumId w:val="8"/>
  </w:num>
  <w:num w:numId="10">
    <w:abstractNumId w:val="6"/>
  </w:num>
  <w:num w:numId="11">
    <w:abstractNumId w:val="3"/>
  </w:num>
  <w:num w:numId="12">
    <w:abstractNumId w:val="1"/>
  </w:num>
  <w:num w:numId="13">
    <w:abstractNumId w:val="0"/>
  </w:num>
  <w:num w:numId="14">
    <w:abstractNumId w:val="10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24DF3"/>
    <w:rsid w:val="0004019C"/>
    <w:rsid w:val="000C7CBA"/>
    <w:rsid w:val="0010583E"/>
    <w:rsid w:val="0012385C"/>
    <w:rsid w:val="00133ABB"/>
    <w:rsid w:val="001418EF"/>
    <w:rsid w:val="00152744"/>
    <w:rsid w:val="0015280B"/>
    <w:rsid w:val="00167522"/>
    <w:rsid w:val="00182DBF"/>
    <w:rsid w:val="001A4776"/>
    <w:rsid w:val="001D2D32"/>
    <w:rsid w:val="001F00E9"/>
    <w:rsid w:val="001F0743"/>
    <w:rsid w:val="00204C4B"/>
    <w:rsid w:val="00236589"/>
    <w:rsid w:val="0025234F"/>
    <w:rsid w:val="00262F81"/>
    <w:rsid w:val="00267349"/>
    <w:rsid w:val="002D5261"/>
    <w:rsid w:val="00301C44"/>
    <w:rsid w:val="00305AFB"/>
    <w:rsid w:val="00307310"/>
    <w:rsid w:val="00307748"/>
    <w:rsid w:val="003408CB"/>
    <w:rsid w:val="0034103D"/>
    <w:rsid w:val="0034648E"/>
    <w:rsid w:val="0036571A"/>
    <w:rsid w:val="0038398C"/>
    <w:rsid w:val="003A1FA3"/>
    <w:rsid w:val="003B7F8C"/>
    <w:rsid w:val="003D709C"/>
    <w:rsid w:val="003F166B"/>
    <w:rsid w:val="003F6D01"/>
    <w:rsid w:val="004143C3"/>
    <w:rsid w:val="0042662E"/>
    <w:rsid w:val="00443DE6"/>
    <w:rsid w:val="004809E3"/>
    <w:rsid w:val="00493A73"/>
    <w:rsid w:val="004B21AB"/>
    <w:rsid w:val="004B2B99"/>
    <w:rsid w:val="004C41D9"/>
    <w:rsid w:val="004E0CAC"/>
    <w:rsid w:val="004E5BD2"/>
    <w:rsid w:val="004F18B8"/>
    <w:rsid w:val="00503241"/>
    <w:rsid w:val="00536A54"/>
    <w:rsid w:val="00565322"/>
    <w:rsid w:val="005820ED"/>
    <w:rsid w:val="00585C09"/>
    <w:rsid w:val="005918E9"/>
    <w:rsid w:val="005A4D60"/>
    <w:rsid w:val="005B3799"/>
    <w:rsid w:val="005C5473"/>
    <w:rsid w:val="00634EE9"/>
    <w:rsid w:val="00647B6B"/>
    <w:rsid w:val="00671466"/>
    <w:rsid w:val="006B1453"/>
    <w:rsid w:val="006E0B7B"/>
    <w:rsid w:val="00711450"/>
    <w:rsid w:val="00737CCE"/>
    <w:rsid w:val="00755FFD"/>
    <w:rsid w:val="0075609C"/>
    <w:rsid w:val="00767913"/>
    <w:rsid w:val="00772DEA"/>
    <w:rsid w:val="00781B66"/>
    <w:rsid w:val="007830D2"/>
    <w:rsid w:val="00784FB8"/>
    <w:rsid w:val="00796703"/>
    <w:rsid w:val="007A1AC3"/>
    <w:rsid w:val="007A76D0"/>
    <w:rsid w:val="007E31E4"/>
    <w:rsid w:val="007E3416"/>
    <w:rsid w:val="007E361A"/>
    <w:rsid w:val="00824F5D"/>
    <w:rsid w:val="00835629"/>
    <w:rsid w:val="008454F5"/>
    <w:rsid w:val="0086748C"/>
    <w:rsid w:val="008907CD"/>
    <w:rsid w:val="008A7066"/>
    <w:rsid w:val="008C11D5"/>
    <w:rsid w:val="0092170F"/>
    <w:rsid w:val="00970653"/>
    <w:rsid w:val="00974C70"/>
    <w:rsid w:val="00997F6B"/>
    <w:rsid w:val="009C2FA5"/>
    <w:rsid w:val="009C36C3"/>
    <w:rsid w:val="009E04BA"/>
    <w:rsid w:val="009E4235"/>
    <w:rsid w:val="009E7D24"/>
    <w:rsid w:val="009F7D24"/>
    <w:rsid w:val="00A01102"/>
    <w:rsid w:val="00A07919"/>
    <w:rsid w:val="00A23B1B"/>
    <w:rsid w:val="00A2429E"/>
    <w:rsid w:val="00A24AAE"/>
    <w:rsid w:val="00A43442"/>
    <w:rsid w:val="00A52B19"/>
    <w:rsid w:val="00A54051"/>
    <w:rsid w:val="00A61210"/>
    <w:rsid w:val="00A84F8E"/>
    <w:rsid w:val="00A90D6F"/>
    <w:rsid w:val="00A94537"/>
    <w:rsid w:val="00AC4EBC"/>
    <w:rsid w:val="00B07ED5"/>
    <w:rsid w:val="00B139F8"/>
    <w:rsid w:val="00B1482D"/>
    <w:rsid w:val="00B522AC"/>
    <w:rsid w:val="00B73783"/>
    <w:rsid w:val="00B910AF"/>
    <w:rsid w:val="00C22A42"/>
    <w:rsid w:val="00C30738"/>
    <w:rsid w:val="00C35E3D"/>
    <w:rsid w:val="00C45F2C"/>
    <w:rsid w:val="00C700AD"/>
    <w:rsid w:val="00CA2C07"/>
    <w:rsid w:val="00CB2FF0"/>
    <w:rsid w:val="00CE0A47"/>
    <w:rsid w:val="00D0678F"/>
    <w:rsid w:val="00D46130"/>
    <w:rsid w:val="00DB0D20"/>
    <w:rsid w:val="00DC043F"/>
    <w:rsid w:val="00DC0C58"/>
    <w:rsid w:val="00DC172B"/>
    <w:rsid w:val="00DE679B"/>
    <w:rsid w:val="00E130B3"/>
    <w:rsid w:val="00E168B1"/>
    <w:rsid w:val="00E21A63"/>
    <w:rsid w:val="00E32078"/>
    <w:rsid w:val="00E55EE7"/>
    <w:rsid w:val="00E80802"/>
    <w:rsid w:val="00E95B25"/>
    <w:rsid w:val="00EE1ABD"/>
    <w:rsid w:val="00F150EC"/>
    <w:rsid w:val="00F717F1"/>
    <w:rsid w:val="00F76865"/>
    <w:rsid w:val="00F802FA"/>
    <w:rsid w:val="00F86245"/>
    <w:rsid w:val="00F93515"/>
    <w:rsid w:val="00FB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BD30E"/>
  <w15:docId w15:val="{092FD72D-CE8D-4306-B23B-F25BA8CF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067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4019C"/>
    <w:rPr>
      <w:rFonts w:ascii="Univers" w:hAnsi="Univers" w:cs="Univers"/>
      <w:b/>
      <w:bCs/>
      <w:sz w:val="22"/>
      <w:szCs w:val="22"/>
      <w:lang w:val="en-GB"/>
    </w:rPr>
  </w:style>
  <w:style w:type="character" w:customStyle="1" w:styleId="BodyTextChar">
    <w:name w:val="Body Text Char"/>
    <w:link w:val="BodyText"/>
    <w:rsid w:val="0004019C"/>
    <w:rPr>
      <w:rFonts w:ascii="Univers" w:hAnsi="Univers" w:cs="Univers"/>
      <w:b/>
      <w:bCs/>
      <w:sz w:val="22"/>
      <w:szCs w:val="22"/>
      <w:lang w:eastAsia="en-US"/>
    </w:rPr>
  </w:style>
  <w:style w:type="character" w:styleId="PageNumber">
    <w:name w:val="page number"/>
    <w:rsid w:val="00182DBF"/>
  </w:style>
  <w:style w:type="character" w:styleId="Strong">
    <w:name w:val="Strong"/>
    <w:uiPriority w:val="22"/>
    <w:qFormat/>
    <w:rsid w:val="00024DF3"/>
    <w:rPr>
      <w:b/>
      <w:bCs/>
    </w:rPr>
  </w:style>
  <w:style w:type="paragraph" w:styleId="NoSpacing">
    <w:name w:val="No Spacing"/>
    <w:uiPriority w:val="1"/>
    <w:qFormat/>
    <w:rsid w:val="0075609C"/>
    <w:rPr>
      <w:rFonts w:ascii="Calibri" w:eastAsia="Calibri" w:hAnsi="Calibri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871">
          <w:marLeft w:val="-1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1516-A23B-45EF-B336-E169FD9C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creator>Owner</dc:creator>
  <cp:lastModifiedBy>Lynne Carter</cp:lastModifiedBy>
  <cp:revision>3</cp:revision>
  <cp:lastPrinted>2015-06-05T11:24:00Z</cp:lastPrinted>
  <dcterms:created xsi:type="dcterms:W3CDTF">2022-03-10T14:59:00Z</dcterms:created>
  <dcterms:modified xsi:type="dcterms:W3CDTF">2022-03-10T15:00:00Z</dcterms:modified>
</cp:coreProperties>
</file>