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634"/>
      </w:tblGrid>
      <w:tr w:rsidR="00393A71" w:rsidRPr="00393A71" w:rsidTr="005153D3">
        <w:tc>
          <w:tcPr>
            <w:tcW w:w="2972" w:type="dxa"/>
          </w:tcPr>
          <w:p w:rsidR="00393A71" w:rsidRPr="00393A71" w:rsidRDefault="00393A71" w:rsidP="005153D3">
            <w:pPr>
              <w:rPr>
                <w:rFonts w:ascii="Segoe UI Light" w:eastAsia="Calibri" w:hAnsi="Segoe UI Light" w:cs="Segoe UI Light"/>
                <w:b/>
                <w:lang w:val="en-GB"/>
              </w:rPr>
            </w:pPr>
            <w:r w:rsidRPr="00393A71">
              <w:rPr>
                <w:rFonts w:ascii="Segoe UI Light" w:eastAsia="Calibri" w:hAnsi="Segoe UI Light" w:cs="Segoe UI Light"/>
                <w:b/>
                <w:lang w:val="en-GB"/>
              </w:rPr>
              <w:t xml:space="preserve">Subject/Focus   </w:t>
            </w:r>
          </w:p>
          <w:p w:rsidR="00393A71" w:rsidRPr="00393A71" w:rsidRDefault="00393A71" w:rsidP="005153D3">
            <w:pPr>
              <w:rPr>
                <w:rFonts w:ascii="Segoe UI Light" w:eastAsia="Calibri" w:hAnsi="Segoe UI Light" w:cs="Segoe UI Light"/>
                <w:b/>
                <w:lang w:val="en-GB"/>
              </w:rPr>
            </w:pPr>
          </w:p>
        </w:tc>
        <w:tc>
          <w:tcPr>
            <w:tcW w:w="6634" w:type="dxa"/>
          </w:tcPr>
          <w:p w:rsidR="00393A71" w:rsidRPr="00393A71" w:rsidRDefault="00393A71" w:rsidP="005153D3">
            <w:pPr>
              <w:rPr>
                <w:rFonts w:ascii="Segoe UI Light" w:eastAsia="Calibri" w:hAnsi="Segoe UI Light" w:cs="Segoe UI Light"/>
                <w:b/>
                <w:bCs/>
                <w:lang w:val="en-GB"/>
              </w:rPr>
            </w:pPr>
          </w:p>
          <w:p w:rsidR="00393A71" w:rsidRPr="00393A71" w:rsidRDefault="00393A71" w:rsidP="005153D3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393A71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DIFFERENTIATION IN MATHS</w:t>
            </w:r>
          </w:p>
          <w:p w:rsidR="00393A71" w:rsidRPr="00393A71" w:rsidRDefault="00393A71" w:rsidP="005153D3">
            <w:pPr>
              <w:rPr>
                <w:rFonts w:ascii="Segoe UI Light" w:eastAsia="Calibri" w:hAnsi="Segoe UI Light" w:cs="Segoe UI Light"/>
                <w:b/>
                <w:bCs/>
                <w:lang w:val="en-GB"/>
              </w:rPr>
            </w:pPr>
          </w:p>
        </w:tc>
      </w:tr>
      <w:tr w:rsidR="00393A71" w:rsidRPr="00393A71" w:rsidTr="005153D3">
        <w:tc>
          <w:tcPr>
            <w:tcW w:w="2972" w:type="dxa"/>
          </w:tcPr>
          <w:p w:rsidR="00393A71" w:rsidRPr="00393A71" w:rsidRDefault="00393A71" w:rsidP="005153D3">
            <w:pPr>
              <w:rPr>
                <w:rFonts w:ascii="Segoe UI Light" w:eastAsia="Calibri" w:hAnsi="Segoe UI Light" w:cs="Segoe UI Light"/>
                <w:b/>
                <w:lang w:val="en-GB"/>
              </w:rPr>
            </w:pPr>
            <w:r w:rsidRPr="00393A71">
              <w:rPr>
                <w:rFonts w:ascii="Segoe UI Light" w:eastAsia="Calibri" w:hAnsi="Segoe UI Light" w:cs="Segoe UI Light"/>
                <w:b/>
                <w:lang w:val="en-GB"/>
              </w:rPr>
              <w:t>Date of visit</w:t>
            </w:r>
          </w:p>
        </w:tc>
        <w:tc>
          <w:tcPr>
            <w:tcW w:w="6634" w:type="dxa"/>
          </w:tcPr>
          <w:p w:rsidR="00393A71" w:rsidRPr="00393A71" w:rsidRDefault="00393A71" w:rsidP="005153D3">
            <w:pPr>
              <w:rPr>
                <w:rFonts w:ascii="Segoe UI Light" w:eastAsia="Calibri" w:hAnsi="Segoe UI Light" w:cs="Segoe UI Light"/>
                <w:b/>
                <w:lang w:val="en-GB"/>
              </w:rPr>
            </w:pPr>
            <w:r w:rsidRPr="00393A71">
              <w:rPr>
                <w:rFonts w:ascii="Segoe UI Light" w:eastAsia="Calibri" w:hAnsi="Segoe UI Light" w:cs="Segoe UI Light"/>
                <w:b/>
                <w:lang w:val="en-GB"/>
              </w:rPr>
              <w:t>27.2.23</w:t>
            </w:r>
          </w:p>
        </w:tc>
      </w:tr>
      <w:tr w:rsidR="00393A71" w:rsidRPr="00393A71" w:rsidTr="005153D3">
        <w:tc>
          <w:tcPr>
            <w:tcW w:w="2972" w:type="dxa"/>
          </w:tcPr>
          <w:p w:rsidR="00393A71" w:rsidRPr="00393A71" w:rsidRDefault="00393A71" w:rsidP="005153D3">
            <w:pPr>
              <w:rPr>
                <w:rFonts w:ascii="Segoe UI Light" w:eastAsia="Calibri" w:hAnsi="Segoe UI Light" w:cs="Segoe UI Light"/>
                <w:b/>
                <w:lang w:val="en-GB"/>
              </w:rPr>
            </w:pPr>
            <w:r w:rsidRPr="00393A71">
              <w:rPr>
                <w:rFonts w:ascii="Segoe UI Light" w:eastAsia="Calibri" w:hAnsi="Segoe UI Light" w:cs="Segoe UI Light"/>
                <w:b/>
                <w:lang w:val="en-GB"/>
              </w:rPr>
              <w:t>Link to SDP Priorities</w:t>
            </w:r>
          </w:p>
        </w:tc>
        <w:tc>
          <w:tcPr>
            <w:tcW w:w="6634" w:type="dxa"/>
          </w:tcPr>
          <w:p w:rsidR="00393A71" w:rsidRPr="00393A71" w:rsidRDefault="00393A71" w:rsidP="005153D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proofErr w:type="gramStart"/>
            <w:r w:rsidRPr="00393A7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PD1.1  1.1.2</w:t>
            </w:r>
            <w:proofErr w:type="gramEnd"/>
            <w:r w:rsidRPr="00393A7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. Subject leaders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to be a</w:t>
            </w:r>
            <w:r w:rsidRPr="00393A7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ware of lowest 20% in Reading, Writing, maths but to also consider how the lowest 20% of pupils access their subjects</w:t>
            </w:r>
          </w:p>
          <w:p w:rsidR="00393A71" w:rsidRPr="00393A71" w:rsidRDefault="00393A71" w:rsidP="005153D3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  <w:p w:rsidR="00393A71" w:rsidRPr="00DF745B" w:rsidRDefault="00393A71" w:rsidP="005153D3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393A7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QE3.1   3.1.1. Subject lead to check planning for evidence of stretch and challenge- see Monitoring/ Assessment plan </w:t>
            </w:r>
          </w:p>
          <w:p w:rsidR="00393A71" w:rsidRPr="00393A71" w:rsidRDefault="00393A71" w:rsidP="005153D3">
            <w:pPr>
              <w:rPr>
                <w:rFonts w:ascii="Segoe UI Light" w:eastAsia="Calibri" w:hAnsi="Segoe UI Light" w:cs="Segoe UI Light"/>
                <w:b/>
                <w:lang w:val="en-GB"/>
              </w:rPr>
            </w:pPr>
          </w:p>
        </w:tc>
      </w:tr>
    </w:tbl>
    <w:p w:rsidR="00393A71" w:rsidRPr="00393A71" w:rsidRDefault="00393A71" w:rsidP="00393A71">
      <w:pPr>
        <w:rPr>
          <w:rFonts w:ascii="Segoe UI Light" w:hAnsi="Segoe UI Light" w:cs="Segoe UI Light"/>
          <w:b/>
          <w:lang w:val="en-GB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393A71" w:rsidRPr="00393A71" w:rsidTr="005153D3">
        <w:tc>
          <w:tcPr>
            <w:tcW w:w="9634" w:type="dxa"/>
          </w:tcPr>
          <w:p w:rsidR="00393A71" w:rsidRPr="00393A71" w:rsidRDefault="00393A71" w:rsidP="005153D3">
            <w:pPr>
              <w:rPr>
                <w:rFonts w:ascii="Segoe UI Light" w:eastAsia="Calibri" w:hAnsi="Segoe UI Light" w:cs="Segoe UI Light"/>
                <w:b/>
                <w:lang w:val="en-GB"/>
              </w:rPr>
            </w:pPr>
            <w:r w:rsidRPr="00393A71">
              <w:rPr>
                <w:rFonts w:ascii="Segoe UI Light" w:hAnsi="Segoe UI Light" w:cs="Segoe UI Light"/>
                <w:b/>
                <w:bCs/>
                <w:lang w:val="en-GB"/>
              </w:rPr>
              <w:t>Key Observations/Findings:</w:t>
            </w:r>
          </w:p>
          <w:p w:rsidR="00393A71" w:rsidRDefault="00393A71" w:rsidP="005153D3">
            <w:pPr>
              <w:rPr>
                <w:rFonts w:ascii="Segoe UI Light" w:eastAsia="Calibri" w:hAnsi="Segoe UI Light" w:cs="Segoe UI Light"/>
                <w:bCs/>
                <w:lang w:val="en-GB"/>
              </w:rPr>
            </w:pPr>
            <w:r>
              <w:rPr>
                <w:rFonts w:ascii="Segoe UI Light" w:eastAsia="Calibri" w:hAnsi="Segoe UI Light" w:cs="Segoe UI Light"/>
                <w:bCs/>
                <w:lang w:val="en-GB"/>
              </w:rPr>
              <w:t>Differentiation in Maths had been planned for in this lesson.  Students were targeted (both those in the top and bottom 20%) through questioning and then there was differentiation by outcome.</w:t>
            </w:r>
          </w:p>
          <w:p w:rsidR="00393A71" w:rsidRDefault="00393A71" w:rsidP="005153D3">
            <w:pPr>
              <w:rPr>
                <w:rFonts w:ascii="Segoe UI Light" w:eastAsia="Calibri" w:hAnsi="Segoe UI Light" w:cs="Segoe UI Light"/>
                <w:bCs/>
                <w:lang w:val="en-GB"/>
              </w:rPr>
            </w:pPr>
          </w:p>
          <w:p w:rsidR="00393A71" w:rsidRPr="00393A71" w:rsidRDefault="00393A71" w:rsidP="005153D3">
            <w:pPr>
              <w:rPr>
                <w:rFonts w:ascii="Segoe UI Light" w:eastAsia="Calibri" w:hAnsi="Segoe UI Light" w:cs="Segoe UI Light"/>
                <w:bCs/>
                <w:lang w:val="en-GB"/>
              </w:rPr>
            </w:pPr>
            <w:r>
              <w:rPr>
                <w:rFonts w:ascii="Segoe UI Light" w:eastAsia="Calibri" w:hAnsi="Segoe UI Light" w:cs="Segoe UI Light"/>
                <w:bCs/>
                <w:lang w:val="en-GB"/>
              </w:rPr>
              <w:t xml:space="preserve">One student (CC) who performed very well orally and had a clear understanding of the tasks while </w:t>
            </w:r>
            <w:r w:rsidR="00F24509">
              <w:rPr>
                <w:rFonts w:ascii="Segoe UI Light" w:eastAsia="Calibri" w:hAnsi="Segoe UI Light" w:cs="Segoe UI Light"/>
                <w:bCs/>
                <w:lang w:val="en-GB"/>
              </w:rPr>
              <w:t>they were working from</w:t>
            </w:r>
            <w:r>
              <w:rPr>
                <w:rFonts w:ascii="Segoe UI Light" w:eastAsia="Calibri" w:hAnsi="Segoe UI Light" w:cs="Segoe UI Light"/>
                <w:bCs/>
                <w:lang w:val="en-GB"/>
              </w:rPr>
              <w:t xml:space="preserve"> the </w:t>
            </w:r>
            <w:r w:rsidR="00F24509">
              <w:rPr>
                <w:rFonts w:ascii="Segoe UI Light" w:eastAsia="Calibri" w:hAnsi="Segoe UI Light" w:cs="Segoe UI Light"/>
                <w:bCs/>
                <w:lang w:val="en-GB"/>
              </w:rPr>
              <w:t>board struggled to access the written worksheet (CC is in the bottom 20% for reading).  There was a clear extension task available, which a couple of students began to access at the end of the observation.</w:t>
            </w:r>
          </w:p>
          <w:p w:rsidR="00393A71" w:rsidRDefault="00393A71" w:rsidP="005153D3">
            <w:pPr>
              <w:rPr>
                <w:rFonts w:ascii="Segoe UI Light" w:eastAsia="Calibri" w:hAnsi="Segoe UI Light" w:cs="Segoe UI Light"/>
                <w:bCs/>
                <w:lang w:val="en-GB"/>
              </w:rPr>
            </w:pPr>
          </w:p>
          <w:p w:rsidR="00F24509" w:rsidRDefault="00F24509" w:rsidP="005153D3">
            <w:pPr>
              <w:rPr>
                <w:rFonts w:ascii="Segoe UI Light" w:eastAsia="Calibri" w:hAnsi="Segoe UI Light" w:cs="Segoe UI Light"/>
                <w:bCs/>
                <w:lang w:val="en-GB"/>
              </w:rPr>
            </w:pPr>
            <w:r>
              <w:rPr>
                <w:rFonts w:ascii="Segoe UI Light" w:eastAsia="Calibri" w:hAnsi="Segoe UI Light" w:cs="Segoe UI Light"/>
                <w:bCs/>
                <w:lang w:val="en-GB"/>
              </w:rPr>
              <w:t>Supports, like the use of counters (to help students physically see what they were doing) were offered to some students.</w:t>
            </w:r>
          </w:p>
          <w:p w:rsidR="00F24509" w:rsidRPr="00393A71" w:rsidRDefault="00F24509" w:rsidP="005153D3">
            <w:pPr>
              <w:rPr>
                <w:rFonts w:ascii="Segoe UI Light" w:eastAsia="Calibri" w:hAnsi="Segoe UI Light" w:cs="Segoe UI Light"/>
                <w:bCs/>
                <w:lang w:val="en-GB"/>
              </w:rPr>
            </w:pPr>
          </w:p>
          <w:p w:rsidR="00393A71" w:rsidRPr="00393A71" w:rsidRDefault="00F24509" w:rsidP="005153D3">
            <w:pPr>
              <w:rPr>
                <w:rFonts w:ascii="Segoe UI Light" w:eastAsia="Calibri" w:hAnsi="Segoe UI Light" w:cs="Segoe UI Light"/>
                <w:bCs/>
                <w:lang w:val="en-GB"/>
              </w:rPr>
            </w:pPr>
            <w:r>
              <w:rPr>
                <w:rFonts w:ascii="Segoe UI Light" w:eastAsia="Calibri" w:hAnsi="Segoe UI Light" w:cs="Segoe UI Light"/>
                <w:bCs/>
                <w:lang w:val="en-GB"/>
              </w:rPr>
              <w:t>Worksheet task was the same for all</w:t>
            </w:r>
            <w:r w:rsidR="00393A71" w:rsidRPr="00393A71">
              <w:rPr>
                <w:rFonts w:ascii="Segoe UI Light" w:eastAsia="Calibri" w:hAnsi="Segoe UI Light" w:cs="Segoe UI Light"/>
                <w:bCs/>
                <w:lang w:val="en-GB"/>
              </w:rPr>
              <w:t xml:space="preserve"> ability</w:t>
            </w:r>
            <w:r>
              <w:rPr>
                <w:rFonts w:ascii="Segoe UI Light" w:eastAsia="Calibri" w:hAnsi="Segoe UI Light" w:cs="Segoe UI Light"/>
                <w:bCs/>
                <w:lang w:val="en-GB"/>
              </w:rPr>
              <w:t xml:space="preserve"> levels.</w:t>
            </w:r>
          </w:p>
          <w:p w:rsidR="00393A71" w:rsidRPr="00393A71" w:rsidRDefault="00393A71" w:rsidP="005153D3">
            <w:pPr>
              <w:rPr>
                <w:rFonts w:ascii="Segoe UI Light" w:eastAsia="Calibri" w:hAnsi="Segoe UI Light" w:cs="Segoe UI Light"/>
                <w:b/>
                <w:lang w:val="en-GB"/>
              </w:rPr>
            </w:pPr>
          </w:p>
        </w:tc>
      </w:tr>
      <w:tr w:rsidR="00393A71" w:rsidRPr="00393A71" w:rsidTr="005153D3">
        <w:tc>
          <w:tcPr>
            <w:tcW w:w="9634" w:type="dxa"/>
          </w:tcPr>
          <w:p w:rsidR="00393A71" w:rsidRPr="00393A71" w:rsidRDefault="00393A71" w:rsidP="005153D3">
            <w:pPr>
              <w:rPr>
                <w:rFonts w:ascii="Segoe UI Light" w:hAnsi="Segoe UI Light" w:cs="Segoe UI Light"/>
                <w:b/>
                <w:bCs/>
                <w:lang w:val="en-GB"/>
              </w:rPr>
            </w:pPr>
            <w:r w:rsidRPr="00393A71">
              <w:rPr>
                <w:rFonts w:ascii="Segoe UI Light" w:hAnsi="Segoe UI Light" w:cs="Segoe UI Light"/>
                <w:b/>
                <w:bCs/>
                <w:lang w:val="en-GB"/>
              </w:rPr>
              <w:t>Points of Clarification:</w:t>
            </w:r>
          </w:p>
          <w:p w:rsidR="00393A71" w:rsidRPr="00393A71" w:rsidRDefault="00393A71" w:rsidP="005153D3">
            <w:pPr>
              <w:rPr>
                <w:rFonts w:ascii="Segoe UI Light" w:hAnsi="Segoe UI Light" w:cs="Segoe UI Light"/>
                <w:b/>
                <w:bCs/>
                <w:lang w:val="en-GB"/>
              </w:rPr>
            </w:pPr>
          </w:p>
          <w:p w:rsidR="00BB45E5" w:rsidRDefault="00393A71" w:rsidP="005153D3">
            <w:pPr>
              <w:rPr>
                <w:rFonts w:ascii="Segoe UI Light" w:hAnsi="Segoe UI Light" w:cs="Segoe UI Light"/>
                <w:b/>
                <w:bCs/>
                <w:lang w:val="en-GB"/>
              </w:rPr>
            </w:pPr>
            <w:r w:rsidRPr="00393A71">
              <w:rPr>
                <w:rFonts w:ascii="Segoe UI Light" w:hAnsi="Segoe UI Light" w:cs="Segoe UI Light"/>
                <w:b/>
                <w:bCs/>
                <w:lang w:val="en-GB"/>
              </w:rPr>
              <w:t>Teacher asked to evaluate the lesson in terms of catering for the highest 20% and Lowest 20%</w:t>
            </w:r>
          </w:p>
          <w:p w:rsidR="00F7097E" w:rsidRPr="00DF745B" w:rsidRDefault="00F7097E" w:rsidP="005153D3">
            <w:pPr>
              <w:rPr>
                <w:rFonts w:ascii="Segoe UI Light" w:hAnsi="Segoe UI Light" w:cs="Segoe UI Light"/>
                <w:b/>
                <w:bCs/>
                <w:lang w:val="en-GB"/>
              </w:rPr>
            </w:pPr>
            <w:r>
              <w:rPr>
                <w:rFonts w:ascii="Segoe UI Light" w:hAnsi="Segoe UI Light" w:cs="Segoe UI Light"/>
                <w:b/>
                <w:bCs/>
                <w:lang w:val="en-GB"/>
              </w:rPr>
              <w:t>TR provided detailed feedback/evaluation of his lesson and understands the needs of pupils in the class (particularly the bottom 20%), who make up the majority of the group.</w:t>
            </w:r>
            <w:bookmarkStart w:id="0" w:name="_GoBack"/>
            <w:bookmarkEnd w:id="0"/>
          </w:p>
        </w:tc>
      </w:tr>
    </w:tbl>
    <w:p w:rsidR="00393A71" w:rsidRPr="00393A71" w:rsidRDefault="00393A71" w:rsidP="00393A71">
      <w:pPr>
        <w:rPr>
          <w:rFonts w:ascii="Segoe UI Light" w:hAnsi="Segoe UI Light" w:cs="Segoe UI Light"/>
          <w:b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450"/>
        <w:gridCol w:w="7184"/>
      </w:tblGrid>
      <w:tr w:rsidR="00393A71" w:rsidRPr="00393A71" w:rsidTr="005153D3">
        <w:tc>
          <w:tcPr>
            <w:tcW w:w="2122" w:type="dxa"/>
          </w:tcPr>
          <w:p w:rsidR="00393A71" w:rsidRPr="00393A71" w:rsidRDefault="00393A71" w:rsidP="005153D3">
            <w:pPr>
              <w:rPr>
                <w:rFonts w:ascii="Segoe UI Light" w:hAnsi="Segoe UI Light" w:cs="Segoe UI Light"/>
                <w:b/>
                <w:bCs/>
                <w:color w:val="000000"/>
                <w:kern w:val="32"/>
                <w:lang w:val="en-GB"/>
              </w:rPr>
            </w:pPr>
            <w:r w:rsidRPr="00393A71">
              <w:rPr>
                <w:rFonts w:ascii="Segoe UI Light" w:hAnsi="Segoe UI Light" w:cs="Segoe UI Light"/>
                <w:b/>
                <w:bCs/>
                <w:color w:val="000000"/>
                <w:kern w:val="32"/>
                <w:lang w:val="en-GB"/>
              </w:rPr>
              <w:t>Findings/Observations Relating to:</w:t>
            </w:r>
          </w:p>
        </w:tc>
        <w:tc>
          <w:tcPr>
            <w:tcW w:w="7512" w:type="dxa"/>
          </w:tcPr>
          <w:p w:rsidR="00393A71" w:rsidRPr="00393A71" w:rsidRDefault="00393A71" w:rsidP="005153D3">
            <w:pPr>
              <w:rPr>
                <w:rFonts w:ascii="Segoe UI Light" w:hAnsi="Segoe UI Light" w:cs="Segoe UI Light"/>
                <w:b/>
                <w:bCs/>
                <w:color w:val="000000"/>
                <w:kern w:val="32"/>
                <w:lang w:val="en-GB"/>
              </w:rPr>
            </w:pPr>
          </w:p>
        </w:tc>
      </w:tr>
      <w:tr w:rsidR="00393A71" w:rsidRPr="00393A71" w:rsidTr="005153D3">
        <w:trPr>
          <w:trHeight w:val="1944"/>
        </w:trPr>
        <w:tc>
          <w:tcPr>
            <w:tcW w:w="2122" w:type="dxa"/>
          </w:tcPr>
          <w:p w:rsidR="00393A71" w:rsidRPr="00393A71" w:rsidRDefault="00393A71" w:rsidP="005153D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333333"/>
              </w:rPr>
            </w:pPr>
            <w:r w:rsidRPr="00393A71">
              <w:rPr>
                <w:rFonts w:ascii="Segoe UI Light" w:hAnsi="Segoe UI Light" w:cs="Segoe UI Light"/>
                <w:color w:val="000000"/>
                <w:kern w:val="32"/>
              </w:rPr>
              <w:lastRenderedPageBreak/>
              <w:t>School’s Christian Vision and Values</w:t>
            </w:r>
            <w:r w:rsidRPr="00393A71">
              <w:rPr>
                <w:rFonts w:ascii="Segoe UI Light" w:hAnsi="Segoe UI Light" w:cs="Segoe UI Light"/>
                <w:color w:val="333333"/>
              </w:rPr>
              <w:t xml:space="preserve"> </w:t>
            </w:r>
          </w:p>
          <w:p w:rsidR="00393A71" w:rsidRPr="00393A71" w:rsidRDefault="00393A71" w:rsidP="00393A71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  <w:lang w:val="en-GB"/>
              </w:rPr>
            </w:pPr>
            <w:r w:rsidRPr="00393A71">
              <w:rPr>
                <w:rFonts w:ascii="Segoe UI Light" w:hAnsi="Segoe UI Light" w:cs="Segoe UI Light"/>
                <w:color w:val="333333"/>
                <w:lang w:val="en-GB"/>
              </w:rPr>
              <w:t>Truthfulness</w:t>
            </w:r>
          </w:p>
          <w:p w:rsidR="00393A71" w:rsidRPr="00393A71" w:rsidRDefault="00393A71" w:rsidP="00393A71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  <w:lang w:val="en-GB"/>
              </w:rPr>
            </w:pPr>
            <w:r w:rsidRPr="00393A71">
              <w:rPr>
                <w:rFonts w:ascii="Segoe UI Light" w:hAnsi="Segoe UI Light" w:cs="Segoe UI Light"/>
                <w:color w:val="333333"/>
                <w:lang w:val="en-GB"/>
              </w:rPr>
              <w:t>Compassion</w:t>
            </w:r>
          </w:p>
          <w:p w:rsidR="00393A71" w:rsidRPr="00393A71" w:rsidRDefault="00393A71" w:rsidP="00393A71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  <w:lang w:val="en-GB"/>
              </w:rPr>
            </w:pPr>
            <w:r w:rsidRPr="00393A71">
              <w:rPr>
                <w:rFonts w:ascii="Segoe UI Light" w:hAnsi="Segoe UI Light" w:cs="Segoe UI Light"/>
                <w:color w:val="333333"/>
                <w:lang w:val="en-GB"/>
              </w:rPr>
              <w:t>Forgiveness</w:t>
            </w:r>
          </w:p>
          <w:p w:rsidR="00393A71" w:rsidRPr="00393A71" w:rsidRDefault="00393A71" w:rsidP="00393A71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lang w:val="en-GB"/>
              </w:rPr>
            </w:pPr>
            <w:r w:rsidRPr="00393A71">
              <w:rPr>
                <w:rFonts w:ascii="Segoe UI Light" w:hAnsi="Segoe UI Light" w:cs="Segoe UI Light"/>
                <w:color w:val="333333"/>
                <w:lang w:val="en-GB"/>
              </w:rPr>
              <w:t>Respect</w:t>
            </w:r>
          </w:p>
        </w:tc>
        <w:tc>
          <w:tcPr>
            <w:tcW w:w="7512" w:type="dxa"/>
          </w:tcPr>
          <w:p w:rsidR="00393A71" w:rsidRPr="00393A71" w:rsidRDefault="00393A71" w:rsidP="005153D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Segoe UI Light" w:hAnsi="Segoe UI Light" w:cs="Segoe UI Light"/>
                <w:b/>
                <w:bCs/>
                <w:color w:val="000000"/>
                <w:kern w:val="32"/>
                <w:lang w:val="en-GB"/>
              </w:rPr>
            </w:pPr>
            <w:r>
              <w:rPr>
                <w:rFonts w:ascii="Segoe UI Light" w:hAnsi="Segoe UI Light" w:cs="Segoe UI Light"/>
                <w:b/>
                <w:bCs/>
                <w:color w:val="000000"/>
                <w:kern w:val="32"/>
                <w:lang w:val="en-GB"/>
              </w:rPr>
              <w:t>Most students were respectful of the other students’ learning and of the teacher</w:t>
            </w:r>
          </w:p>
        </w:tc>
      </w:tr>
      <w:tr w:rsidR="00393A71" w:rsidRPr="00393A71" w:rsidTr="005153D3">
        <w:trPr>
          <w:trHeight w:val="1250"/>
        </w:trPr>
        <w:tc>
          <w:tcPr>
            <w:tcW w:w="2122" w:type="dxa"/>
          </w:tcPr>
          <w:p w:rsidR="00393A71" w:rsidRPr="00393A71" w:rsidRDefault="00393A71" w:rsidP="005153D3">
            <w:pPr>
              <w:rPr>
                <w:rFonts w:ascii="Segoe UI Light" w:hAnsi="Segoe UI Light" w:cs="Segoe UI Light"/>
                <w:lang w:val="en-GB"/>
              </w:rPr>
            </w:pPr>
            <w:r w:rsidRPr="00393A71">
              <w:rPr>
                <w:rFonts w:ascii="Segoe UI Light" w:hAnsi="Segoe UI Light" w:cs="Segoe UI Light"/>
                <w:lang w:val="en-GB"/>
              </w:rPr>
              <w:t xml:space="preserve">Health and Safety Issues: </w:t>
            </w:r>
          </w:p>
          <w:p w:rsidR="00393A71" w:rsidRPr="00393A71" w:rsidRDefault="00393A71" w:rsidP="005153D3">
            <w:pPr>
              <w:rPr>
                <w:rFonts w:ascii="Segoe UI Light" w:hAnsi="Segoe UI Light" w:cs="Segoe UI Light"/>
                <w:i/>
                <w:iCs/>
                <w:color w:val="0070C0"/>
                <w:kern w:val="32"/>
                <w:lang w:val="en-GB"/>
              </w:rPr>
            </w:pPr>
          </w:p>
          <w:p w:rsidR="00393A71" w:rsidRPr="00393A71" w:rsidRDefault="00393A71" w:rsidP="005153D3">
            <w:pPr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7512" w:type="dxa"/>
          </w:tcPr>
          <w:p w:rsidR="00393A71" w:rsidRPr="00393A71" w:rsidRDefault="00F24509" w:rsidP="005153D3">
            <w:pPr>
              <w:jc w:val="both"/>
              <w:rPr>
                <w:rFonts w:ascii="Segoe UI Light" w:hAnsi="Segoe UI Light" w:cs="Segoe UI Light"/>
                <w:b/>
                <w:bCs/>
                <w:lang w:val="en-GB"/>
              </w:rPr>
            </w:pPr>
            <w:r>
              <w:rPr>
                <w:rFonts w:ascii="Segoe UI Light" w:hAnsi="Segoe UI Light" w:cs="Segoe UI Light"/>
                <w:b/>
                <w:bCs/>
                <w:lang w:val="en-GB"/>
              </w:rPr>
              <w:t>1 cupboard door needs fixing (hanging off hinges)</w:t>
            </w:r>
          </w:p>
        </w:tc>
      </w:tr>
      <w:tr w:rsidR="00393A71" w:rsidRPr="00393A71" w:rsidTr="005153D3">
        <w:tc>
          <w:tcPr>
            <w:tcW w:w="2122" w:type="dxa"/>
          </w:tcPr>
          <w:p w:rsidR="00393A71" w:rsidRPr="00393A71" w:rsidRDefault="00393A71" w:rsidP="005153D3">
            <w:pPr>
              <w:rPr>
                <w:rFonts w:ascii="Segoe UI Light" w:hAnsi="Segoe UI Light" w:cs="Segoe UI Light"/>
                <w:i/>
                <w:iCs/>
                <w:color w:val="0070C0"/>
                <w:lang w:val="en-GB"/>
              </w:rPr>
            </w:pPr>
            <w:r w:rsidRPr="00393A71">
              <w:rPr>
                <w:rFonts w:ascii="Segoe UI Light" w:hAnsi="Segoe UI Light" w:cs="Segoe UI Light"/>
                <w:lang w:val="en-GB"/>
              </w:rPr>
              <w:t xml:space="preserve">Safeguarding Issues: </w:t>
            </w:r>
          </w:p>
          <w:p w:rsidR="00393A71" w:rsidRPr="00393A71" w:rsidRDefault="00393A71" w:rsidP="005153D3">
            <w:pPr>
              <w:rPr>
                <w:rFonts w:ascii="Segoe UI Light" w:hAnsi="Segoe UI Light" w:cs="Segoe UI Light"/>
                <w:lang w:val="en-GB"/>
              </w:rPr>
            </w:pPr>
          </w:p>
          <w:p w:rsidR="00393A71" w:rsidRPr="00393A71" w:rsidRDefault="00393A71" w:rsidP="005153D3">
            <w:pPr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7512" w:type="dxa"/>
          </w:tcPr>
          <w:p w:rsidR="00393A71" w:rsidRPr="00393A71" w:rsidRDefault="00393A71" w:rsidP="005153D3">
            <w:pPr>
              <w:jc w:val="both"/>
              <w:rPr>
                <w:rFonts w:ascii="Segoe UI Light" w:hAnsi="Segoe UI Light" w:cs="Segoe UI Light"/>
                <w:b/>
                <w:bCs/>
                <w:lang w:val="en-GB"/>
              </w:rPr>
            </w:pPr>
            <w:r w:rsidRPr="00393A71">
              <w:rPr>
                <w:rFonts w:ascii="Segoe UI Light" w:hAnsi="Segoe UI Light" w:cs="Segoe UI Light"/>
                <w:b/>
                <w:bCs/>
                <w:lang w:val="en-GB"/>
              </w:rPr>
              <w:t>None</w:t>
            </w:r>
          </w:p>
        </w:tc>
      </w:tr>
      <w:tr w:rsidR="00393A71" w:rsidRPr="00393A71" w:rsidTr="005153D3">
        <w:tc>
          <w:tcPr>
            <w:tcW w:w="2122" w:type="dxa"/>
          </w:tcPr>
          <w:p w:rsidR="00393A71" w:rsidRPr="00393A71" w:rsidRDefault="00393A71" w:rsidP="005153D3">
            <w:pPr>
              <w:rPr>
                <w:rFonts w:ascii="Segoe UI Light" w:hAnsi="Segoe UI Light" w:cs="Segoe UI Light"/>
                <w:lang w:val="en-GB"/>
              </w:rPr>
            </w:pPr>
            <w:r w:rsidRPr="00393A71">
              <w:rPr>
                <w:rFonts w:ascii="Segoe UI Light" w:hAnsi="Segoe UI Light" w:cs="Segoe UI Light"/>
                <w:lang w:val="en-GB"/>
              </w:rPr>
              <w:t xml:space="preserve">Behaviour of Pupils: </w:t>
            </w:r>
          </w:p>
          <w:p w:rsidR="00393A71" w:rsidRPr="00393A71" w:rsidRDefault="00393A71" w:rsidP="005153D3">
            <w:pPr>
              <w:rPr>
                <w:rFonts w:ascii="Segoe UI Light" w:hAnsi="Segoe UI Light" w:cs="Segoe UI Light"/>
                <w:i/>
                <w:iCs/>
                <w:color w:val="0070C0"/>
                <w:kern w:val="32"/>
                <w:lang w:val="en-GB"/>
              </w:rPr>
            </w:pPr>
          </w:p>
          <w:p w:rsidR="00393A71" w:rsidRPr="00393A71" w:rsidRDefault="00393A71" w:rsidP="005153D3">
            <w:pPr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7512" w:type="dxa"/>
          </w:tcPr>
          <w:p w:rsidR="00393A71" w:rsidRPr="00393A71" w:rsidRDefault="00393A71" w:rsidP="00393A71">
            <w:pPr>
              <w:rPr>
                <w:rFonts w:ascii="Segoe UI Light" w:hAnsi="Segoe UI Light" w:cs="Segoe UI Light"/>
                <w:lang w:val="en-GB"/>
              </w:rPr>
            </w:pPr>
            <w:r w:rsidRPr="00393A71">
              <w:rPr>
                <w:rFonts w:ascii="Segoe UI Light" w:hAnsi="Segoe UI Light" w:cs="Segoe UI Light"/>
                <w:lang w:val="en-GB"/>
              </w:rPr>
              <w:t xml:space="preserve">Challenge of pupil behaviour was </w:t>
            </w:r>
            <w:r>
              <w:rPr>
                <w:rFonts w:ascii="Segoe UI Light" w:hAnsi="Segoe UI Light" w:cs="Segoe UI Light"/>
                <w:lang w:val="en-GB"/>
              </w:rPr>
              <w:t>inconsistent.  Clear routines are not in place and some disruptive behaviour (albeit low-level) went unchallenged.</w:t>
            </w:r>
          </w:p>
        </w:tc>
      </w:tr>
      <w:tr w:rsidR="00393A71" w:rsidRPr="00393A71" w:rsidTr="005153D3">
        <w:tc>
          <w:tcPr>
            <w:tcW w:w="2122" w:type="dxa"/>
          </w:tcPr>
          <w:p w:rsidR="00393A71" w:rsidRPr="00393A71" w:rsidRDefault="00393A71" w:rsidP="005153D3">
            <w:pPr>
              <w:rPr>
                <w:rFonts w:ascii="Segoe UI Light" w:hAnsi="Segoe UI Light" w:cs="Segoe UI Light"/>
                <w:lang w:val="en-GB"/>
              </w:rPr>
            </w:pPr>
            <w:r w:rsidRPr="00393A71">
              <w:rPr>
                <w:rFonts w:ascii="Segoe UI Light" w:hAnsi="Segoe UI Light" w:cs="Segoe UI Light"/>
                <w:lang w:val="en-GB"/>
              </w:rPr>
              <w:t xml:space="preserve">Higher </w:t>
            </w:r>
            <w:proofErr w:type="spellStart"/>
            <w:r w:rsidRPr="00393A71">
              <w:rPr>
                <w:rFonts w:ascii="Segoe UI Light" w:hAnsi="Segoe UI Light" w:cs="Segoe UI Light"/>
                <w:lang w:val="en-GB"/>
              </w:rPr>
              <w:t>Attainers</w:t>
            </w:r>
            <w:proofErr w:type="spellEnd"/>
            <w:r w:rsidRPr="00393A71">
              <w:rPr>
                <w:rFonts w:ascii="Segoe UI Light" w:hAnsi="Segoe UI Light" w:cs="Segoe UI Light"/>
                <w:lang w:val="en-GB"/>
              </w:rPr>
              <w:t>:</w:t>
            </w:r>
          </w:p>
          <w:p w:rsidR="00393A71" w:rsidRPr="00393A71" w:rsidRDefault="00393A71" w:rsidP="005153D3">
            <w:pPr>
              <w:rPr>
                <w:rFonts w:ascii="Segoe UI Light" w:hAnsi="Segoe UI Light" w:cs="Segoe UI Light"/>
                <w:lang w:val="en-GB"/>
              </w:rPr>
            </w:pPr>
          </w:p>
          <w:p w:rsidR="00393A71" w:rsidRPr="00393A71" w:rsidRDefault="00393A71" w:rsidP="005153D3">
            <w:pPr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7512" w:type="dxa"/>
          </w:tcPr>
          <w:p w:rsidR="00393A71" w:rsidRPr="00393A71" w:rsidRDefault="00393A71" w:rsidP="00393A71">
            <w:pPr>
              <w:tabs>
                <w:tab w:val="left" w:pos="1890"/>
              </w:tabs>
              <w:jc w:val="both"/>
              <w:rPr>
                <w:rFonts w:ascii="Segoe UI Light" w:hAnsi="Segoe UI Light" w:cs="Segoe UI Light"/>
                <w:b/>
                <w:bCs/>
                <w:lang w:val="en-GB"/>
              </w:rPr>
            </w:pPr>
          </w:p>
        </w:tc>
      </w:tr>
    </w:tbl>
    <w:p w:rsidR="00393A71" w:rsidRPr="00393A71" w:rsidRDefault="00393A71" w:rsidP="00393A71">
      <w:pPr>
        <w:rPr>
          <w:rFonts w:ascii="Segoe UI Light" w:hAnsi="Segoe UI Light" w:cs="Segoe UI Light"/>
          <w:b/>
          <w:lang w:val="en-GB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393A71" w:rsidRPr="00393A71" w:rsidTr="005153D3">
        <w:tc>
          <w:tcPr>
            <w:tcW w:w="9634" w:type="dxa"/>
          </w:tcPr>
          <w:p w:rsidR="00393A71" w:rsidRPr="00393A71" w:rsidRDefault="00393A71" w:rsidP="005153D3">
            <w:pPr>
              <w:rPr>
                <w:rFonts w:ascii="Segoe UI Light" w:eastAsia="Calibri" w:hAnsi="Segoe UI Light" w:cs="Segoe UI Light"/>
                <w:b/>
                <w:lang w:val="en-GB"/>
              </w:rPr>
            </w:pPr>
            <w:r w:rsidRPr="00393A71">
              <w:rPr>
                <w:rFonts w:ascii="Segoe UI Light" w:eastAsia="Calibri" w:hAnsi="Segoe UI Light" w:cs="Segoe UI Light"/>
                <w:b/>
                <w:lang w:val="en-GB"/>
              </w:rPr>
              <w:t>Aspects to look at next meeting</w:t>
            </w:r>
          </w:p>
          <w:p w:rsidR="00393A71" w:rsidRPr="00393A71" w:rsidRDefault="00393A71" w:rsidP="005153D3">
            <w:pPr>
              <w:rPr>
                <w:rFonts w:ascii="Segoe UI Light" w:eastAsia="Calibri" w:hAnsi="Segoe UI Light" w:cs="Segoe UI Light"/>
                <w:b/>
                <w:lang w:val="en-GB"/>
              </w:rPr>
            </w:pPr>
          </w:p>
        </w:tc>
      </w:tr>
      <w:tr w:rsidR="00393A71" w:rsidRPr="00393A71" w:rsidTr="005153D3">
        <w:tc>
          <w:tcPr>
            <w:tcW w:w="9634" w:type="dxa"/>
          </w:tcPr>
          <w:p w:rsidR="00393A71" w:rsidRPr="00393A71" w:rsidRDefault="00393A71" w:rsidP="005153D3">
            <w:pPr>
              <w:rPr>
                <w:rFonts w:ascii="Segoe UI Light" w:eastAsia="Calibri" w:hAnsi="Segoe UI Light" w:cs="Segoe UI Light"/>
                <w:b/>
                <w:lang w:val="en-GB"/>
              </w:rPr>
            </w:pPr>
            <w:r w:rsidRPr="00393A71">
              <w:rPr>
                <w:rFonts w:ascii="Segoe UI Light" w:eastAsia="Calibri" w:hAnsi="Segoe UI Light" w:cs="Segoe UI Light"/>
                <w:b/>
                <w:lang w:val="en-GB"/>
              </w:rPr>
              <w:t xml:space="preserve">Key Points to raise with </w:t>
            </w:r>
            <w:proofErr w:type="spellStart"/>
            <w:r w:rsidRPr="00393A71">
              <w:rPr>
                <w:rFonts w:ascii="Segoe UI Light" w:eastAsia="Calibri" w:hAnsi="Segoe UI Light" w:cs="Segoe UI Light"/>
                <w:b/>
                <w:lang w:val="en-GB"/>
              </w:rPr>
              <w:t>Headteacher</w:t>
            </w:r>
            <w:proofErr w:type="spellEnd"/>
            <w:r w:rsidRPr="00393A71">
              <w:rPr>
                <w:rFonts w:ascii="Segoe UI Light" w:eastAsia="Calibri" w:hAnsi="Segoe UI Light" w:cs="Segoe UI Light"/>
                <w:b/>
                <w:lang w:val="en-GB"/>
              </w:rPr>
              <w:t xml:space="preserve"> </w:t>
            </w:r>
          </w:p>
          <w:p w:rsidR="00393A71" w:rsidRPr="00393A71" w:rsidRDefault="00393A71" w:rsidP="005153D3">
            <w:pPr>
              <w:rPr>
                <w:rFonts w:ascii="Segoe UI Light" w:eastAsia="Calibri" w:hAnsi="Segoe UI Light" w:cs="Segoe UI Light"/>
                <w:b/>
                <w:lang w:val="en-GB"/>
              </w:rPr>
            </w:pPr>
          </w:p>
          <w:p w:rsidR="00BB45E5" w:rsidRPr="003D2705" w:rsidRDefault="00BB45E5" w:rsidP="00BB45E5">
            <w:pPr>
              <w:rPr>
                <w:rFonts w:ascii="Segoe UI Light" w:eastAsia="Calibri" w:hAnsi="Segoe UI Light" w:cs="Segoe UI Light"/>
                <w:bCs/>
              </w:rPr>
            </w:pPr>
            <w:r w:rsidRPr="003D2705">
              <w:rPr>
                <w:rFonts w:ascii="Segoe UI Light" w:eastAsia="Calibri" w:hAnsi="Segoe UI Light" w:cs="Segoe UI Light"/>
                <w:bCs/>
              </w:rPr>
              <w:t>OFSTED raised the issue of differentiation and this remained an issue on this classroom today.</w:t>
            </w:r>
          </w:p>
          <w:p w:rsidR="00BB45E5" w:rsidRPr="003D2705" w:rsidRDefault="00BB45E5" w:rsidP="00BB45E5">
            <w:pPr>
              <w:rPr>
                <w:rFonts w:ascii="Segoe UI Light" w:eastAsia="Calibri" w:hAnsi="Segoe UI Light" w:cs="Segoe UI Light"/>
                <w:bCs/>
              </w:rPr>
            </w:pPr>
            <w:r w:rsidRPr="003D2705">
              <w:rPr>
                <w:rFonts w:ascii="Segoe UI Light" w:eastAsia="Calibri" w:hAnsi="Segoe UI Light" w:cs="Segoe UI Light"/>
                <w:bCs/>
              </w:rPr>
              <w:t>How are we to move this issue forward</w:t>
            </w:r>
            <w:r>
              <w:rPr>
                <w:rFonts w:ascii="Segoe UI Light" w:eastAsia="Calibri" w:hAnsi="Segoe UI Light" w:cs="Segoe UI Light"/>
                <w:bCs/>
              </w:rPr>
              <w:t>?</w:t>
            </w:r>
          </w:p>
          <w:p w:rsidR="00393A71" w:rsidRPr="00393A71" w:rsidRDefault="00393A71" w:rsidP="005153D3">
            <w:pPr>
              <w:rPr>
                <w:rFonts w:ascii="Segoe UI Light" w:eastAsia="Calibri" w:hAnsi="Segoe UI Light" w:cs="Segoe UI Light"/>
                <w:b/>
                <w:lang w:val="en-GB"/>
              </w:rPr>
            </w:pPr>
          </w:p>
        </w:tc>
      </w:tr>
      <w:tr w:rsidR="00393A71" w:rsidRPr="00393A71" w:rsidTr="005153D3">
        <w:tc>
          <w:tcPr>
            <w:tcW w:w="9634" w:type="dxa"/>
          </w:tcPr>
          <w:p w:rsidR="00393A71" w:rsidRPr="00393A71" w:rsidRDefault="00393A71" w:rsidP="005153D3">
            <w:pPr>
              <w:rPr>
                <w:rFonts w:ascii="Segoe UI Light" w:eastAsia="Calibri" w:hAnsi="Segoe UI Light" w:cs="Segoe UI Light"/>
                <w:b/>
                <w:lang w:val="en-GB"/>
              </w:rPr>
            </w:pPr>
            <w:r w:rsidRPr="00393A71">
              <w:rPr>
                <w:rFonts w:ascii="Segoe UI Light" w:eastAsia="Calibri" w:hAnsi="Segoe UI Light" w:cs="Segoe UI Light"/>
                <w:b/>
                <w:lang w:val="en-GB"/>
              </w:rPr>
              <w:t xml:space="preserve">Key Points to raise at Governing Body </w:t>
            </w:r>
          </w:p>
          <w:p w:rsidR="00393A71" w:rsidRPr="00393A71" w:rsidRDefault="00393A71" w:rsidP="005153D3">
            <w:pPr>
              <w:rPr>
                <w:rFonts w:ascii="Segoe UI Light" w:eastAsia="Calibri" w:hAnsi="Segoe UI Light" w:cs="Segoe UI Light"/>
                <w:b/>
                <w:lang w:val="en-GB"/>
              </w:rPr>
            </w:pPr>
          </w:p>
          <w:p w:rsidR="00BB45E5" w:rsidRPr="003D2705" w:rsidRDefault="00BB45E5" w:rsidP="00BB45E5">
            <w:pPr>
              <w:rPr>
                <w:rFonts w:ascii="Segoe UI Light" w:eastAsia="Calibri" w:hAnsi="Segoe UI Light" w:cs="Segoe UI Light"/>
                <w:bCs/>
              </w:rPr>
            </w:pPr>
            <w:r w:rsidRPr="003D2705">
              <w:rPr>
                <w:rFonts w:ascii="Segoe UI Light" w:eastAsia="Calibri" w:hAnsi="Segoe UI Light" w:cs="Segoe UI Light"/>
                <w:bCs/>
              </w:rPr>
              <w:t>OFSTED raised the issue of differentiation and this remained an issue on this classroom today.</w:t>
            </w:r>
          </w:p>
          <w:p w:rsidR="00BB45E5" w:rsidRPr="003D2705" w:rsidRDefault="00BB45E5" w:rsidP="00BB45E5">
            <w:pPr>
              <w:rPr>
                <w:rFonts w:ascii="Segoe UI Light" w:eastAsia="Calibri" w:hAnsi="Segoe UI Light" w:cs="Segoe UI Light"/>
                <w:bCs/>
              </w:rPr>
            </w:pPr>
            <w:r w:rsidRPr="003D2705">
              <w:rPr>
                <w:rFonts w:ascii="Segoe UI Light" w:eastAsia="Calibri" w:hAnsi="Segoe UI Light" w:cs="Segoe UI Light"/>
                <w:bCs/>
              </w:rPr>
              <w:t>How are we to move this issue forward</w:t>
            </w:r>
            <w:r>
              <w:rPr>
                <w:rFonts w:ascii="Segoe UI Light" w:eastAsia="Calibri" w:hAnsi="Segoe UI Light" w:cs="Segoe UI Light"/>
                <w:bCs/>
              </w:rPr>
              <w:t>?</w:t>
            </w:r>
          </w:p>
          <w:p w:rsidR="00393A71" w:rsidRPr="00393A71" w:rsidRDefault="00393A71" w:rsidP="005153D3">
            <w:pPr>
              <w:rPr>
                <w:rFonts w:ascii="Segoe UI Light" w:eastAsia="Calibri" w:hAnsi="Segoe UI Light" w:cs="Segoe UI Light"/>
                <w:b/>
                <w:lang w:val="en-GB"/>
              </w:rPr>
            </w:pPr>
          </w:p>
        </w:tc>
      </w:tr>
    </w:tbl>
    <w:p w:rsidR="00393A71" w:rsidRPr="00393A71" w:rsidRDefault="00393A71" w:rsidP="00393A71">
      <w:pPr>
        <w:rPr>
          <w:rFonts w:ascii="Segoe UI Light" w:eastAsia="Calibri" w:hAnsi="Segoe UI Light" w:cs="Segoe UI Light"/>
          <w:b/>
          <w:lang w:val="en-GB"/>
        </w:rPr>
      </w:pPr>
    </w:p>
    <w:p w:rsidR="00393A71" w:rsidRPr="00393A71" w:rsidRDefault="00393A71" w:rsidP="00393A71">
      <w:pPr>
        <w:rPr>
          <w:rFonts w:ascii="Segoe UI Light" w:eastAsia="Calibri" w:hAnsi="Segoe UI Light" w:cs="Segoe UI Light"/>
          <w:b/>
          <w:bCs/>
          <w:lang w:val="en-GB"/>
        </w:rPr>
      </w:pPr>
      <w:r w:rsidRPr="00393A71">
        <w:rPr>
          <w:rFonts w:ascii="Segoe UI Light" w:eastAsia="Calibri" w:hAnsi="Segoe UI Light" w:cs="Segoe UI Light"/>
          <w:b/>
          <w:bCs/>
          <w:lang w:val="en-GB"/>
        </w:rPr>
        <w:t>Governor’s Name:   Gill Lloyd, Heidi Adams</w:t>
      </w:r>
    </w:p>
    <w:p w:rsidR="00393A71" w:rsidRPr="00393A71" w:rsidRDefault="00393A71" w:rsidP="00393A71">
      <w:pPr>
        <w:rPr>
          <w:rFonts w:ascii="Segoe UI Light" w:eastAsia="Calibri" w:hAnsi="Segoe UI Light" w:cs="Segoe UI Light"/>
          <w:b/>
          <w:lang w:val="en-GB"/>
        </w:rPr>
      </w:pPr>
    </w:p>
    <w:p w:rsidR="00393A71" w:rsidRPr="00393A71" w:rsidRDefault="00393A71" w:rsidP="00393A71">
      <w:pPr>
        <w:rPr>
          <w:rFonts w:ascii="Segoe UI Light" w:eastAsia="Calibri" w:hAnsi="Segoe UI Light" w:cs="Segoe UI Light"/>
          <w:b/>
          <w:lang w:val="en-GB"/>
        </w:rPr>
      </w:pPr>
      <w:r w:rsidRPr="00393A71">
        <w:rPr>
          <w:rFonts w:ascii="Segoe UI Light" w:eastAsia="Calibri" w:hAnsi="Segoe UI Light" w:cs="Segoe UI Light"/>
          <w:b/>
          <w:lang w:val="en-GB"/>
        </w:rPr>
        <w:t>Governor’s Signature:</w:t>
      </w:r>
    </w:p>
    <w:p w:rsidR="00393A71" w:rsidRPr="00393A71" w:rsidRDefault="00393A71" w:rsidP="00393A71">
      <w:pPr>
        <w:rPr>
          <w:rFonts w:ascii="Segoe UI Light" w:eastAsia="Calibri" w:hAnsi="Segoe UI Light" w:cs="Segoe UI Light"/>
          <w:b/>
          <w:lang w:val="en-GB"/>
        </w:rPr>
      </w:pPr>
    </w:p>
    <w:p w:rsidR="00393A71" w:rsidRPr="00393A71" w:rsidRDefault="00393A71" w:rsidP="00393A71">
      <w:pPr>
        <w:rPr>
          <w:rFonts w:ascii="Segoe UI Light" w:eastAsia="Calibri" w:hAnsi="Segoe UI Light" w:cs="Segoe UI Light"/>
          <w:b/>
          <w:bCs/>
          <w:lang w:val="en-GB"/>
        </w:rPr>
      </w:pPr>
      <w:r w:rsidRPr="00393A71">
        <w:rPr>
          <w:rFonts w:ascii="Segoe UI Light" w:eastAsia="Calibri" w:hAnsi="Segoe UI Light" w:cs="Segoe UI Light"/>
          <w:b/>
          <w:bCs/>
          <w:lang w:val="en-GB"/>
        </w:rPr>
        <w:t xml:space="preserve">Date: </w:t>
      </w:r>
    </w:p>
    <w:p w:rsidR="00393A71" w:rsidRPr="00393A71" w:rsidRDefault="00393A71" w:rsidP="00393A71">
      <w:pPr>
        <w:rPr>
          <w:rFonts w:ascii="Segoe UI Light" w:eastAsia="Calibri" w:hAnsi="Segoe UI Light" w:cs="Segoe UI Light"/>
          <w:b/>
          <w:bCs/>
          <w:lang w:val="en-GB"/>
        </w:rPr>
      </w:pPr>
    </w:p>
    <w:tbl>
      <w:tblPr>
        <w:tblStyle w:val="TableGrid"/>
        <w:tblW w:w="6881" w:type="dxa"/>
        <w:tblLook w:val="04A0" w:firstRow="1" w:lastRow="0" w:firstColumn="1" w:lastColumn="0" w:noHBand="0" w:noVBand="1"/>
      </w:tblPr>
      <w:tblGrid>
        <w:gridCol w:w="5240"/>
        <w:gridCol w:w="1641"/>
      </w:tblGrid>
      <w:tr w:rsidR="00393A71" w:rsidRPr="00393A71" w:rsidTr="005153D3">
        <w:tc>
          <w:tcPr>
            <w:tcW w:w="5240" w:type="dxa"/>
          </w:tcPr>
          <w:p w:rsidR="00393A71" w:rsidRPr="00393A71" w:rsidRDefault="00393A71" w:rsidP="005153D3">
            <w:pPr>
              <w:rPr>
                <w:rFonts w:ascii="Segoe UI Light" w:hAnsi="Segoe UI Light" w:cs="Segoe UI Light"/>
                <w:b/>
                <w:bCs/>
                <w:lang w:val="en-GB"/>
              </w:rPr>
            </w:pPr>
            <w:r w:rsidRPr="00393A71">
              <w:rPr>
                <w:rFonts w:ascii="Segoe UI Light" w:hAnsi="Segoe UI Light" w:cs="Segoe UI Light"/>
                <w:b/>
                <w:bCs/>
                <w:lang w:val="en-GB"/>
              </w:rPr>
              <w:t>Copy of monitoring reports to be emailed to:</w:t>
            </w:r>
          </w:p>
          <w:p w:rsidR="00393A71" w:rsidRPr="00393A71" w:rsidRDefault="00393A71" w:rsidP="005153D3">
            <w:pPr>
              <w:rPr>
                <w:rFonts w:ascii="Segoe UI Light" w:hAnsi="Segoe UI Light" w:cs="Segoe UI Light"/>
                <w:b/>
                <w:bCs/>
                <w:lang w:val="en-GB"/>
              </w:rPr>
            </w:pPr>
          </w:p>
        </w:tc>
        <w:tc>
          <w:tcPr>
            <w:tcW w:w="1641" w:type="dxa"/>
          </w:tcPr>
          <w:p w:rsidR="00393A71" w:rsidRPr="00393A71" w:rsidRDefault="00393A71" w:rsidP="005153D3">
            <w:pPr>
              <w:rPr>
                <w:rFonts w:ascii="Segoe UI Light" w:hAnsi="Segoe UI Light" w:cs="Segoe UI Light"/>
                <w:b/>
                <w:bCs/>
                <w:lang w:val="en-GB"/>
              </w:rPr>
            </w:pPr>
            <w:r w:rsidRPr="00393A71">
              <w:rPr>
                <w:rFonts w:ascii="Segoe UI Light" w:hAnsi="Segoe UI Light" w:cs="Segoe UI Light"/>
                <w:b/>
                <w:bCs/>
                <w:lang w:val="en-GB"/>
              </w:rPr>
              <w:t>Yes/No</w:t>
            </w:r>
          </w:p>
        </w:tc>
      </w:tr>
      <w:tr w:rsidR="00393A71" w:rsidRPr="00393A71" w:rsidTr="005153D3">
        <w:tc>
          <w:tcPr>
            <w:tcW w:w="5240" w:type="dxa"/>
          </w:tcPr>
          <w:p w:rsidR="00393A71" w:rsidRPr="00393A71" w:rsidRDefault="00393A71" w:rsidP="005153D3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393A71">
              <w:rPr>
                <w:rFonts w:ascii="Segoe UI Light" w:hAnsi="Segoe UI Light" w:cs="Segoe UI Light"/>
                <w:lang w:val="en-GB"/>
              </w:rPr>
              <w:t xml:space="preserve">Clerk </w:t>
            </w:r>
          </w:p>
          <w:p w:rsidR="00393A71" w:rsidRPr="00393A71" w:rsidRDefault="00393A71" w:rsidP="005153D3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Cs/>
                <w:sz w:val="28"/>
                <w:szCs w:val="28"/>
                <w:lang w:val="en-GB"/>
              </w:rPr>
            </w:pPr>
            <w:r w:rsidRPr="00393A71">
              <w:rPr>
                <w:rFonts w:ascii="Segoe UI Light" w:hAnsi="Segoe UI Light" w:cs="Segoe UI Light"/>
                <w:bCs/>
                <w:i/>
                <w:szCs w:val="28"/>
                <w:lang w:val="en-GB"/>
              </w:rPr>
              <w:t xml:space="preserve">Please send to Clerk at least 7 days before the subsequent governor body meeting. </w:t>
            </w:r>
          </w:p>
        </w:tc>
        <w:tc>
          <w:tcPr>
            <w:tcW w:w="1641" w:type="dxa"/>
          </w:tcPr>
          <w:p w:rsidR="00393A71" w:rsidRPr="00393A71" w:rsidRDefault="00393A71" w:rsidP="005153D3">
            <w:pPr>
              <w:rPr>
                <w:rFonts w:ascii="Segoe UI Light" w:hAnsi="Segoe UI Light" w:cs="Segoe UI Light"/>
                <w:lang w:val="en-GB"/>
              </w:rPr>
            </w:pPr>
          </w:p>
        </w:tc>
      </w:tr>
      <w:tr w:rsidR="00393A71" w:rsidRPr="00393A71" w:rsidTr="005153D3">
        <w:tc>
          <w:tcPr>
            <w:tcW w:w="5240" w:type="dxa"/>
          </w:tcPr>
          <w:p w:rsidR="00393A71" w:rsidRPr="00393A71" w:rsidRDefault="00393A71" w:rsidP="005153D3">
            <w:pPr>
              <w:rPr>
                <w:rFonts w:ascii="Segoe UI Light" w:hAnsi="Segoe UI Light" w:cs="Segoe UI Light"/>
                <w:lang w:val="en-GB"/>
              </w:rPr>
            </w:pPr>
            <w:proofErr w:type="spellStart"/>
            <w:r w:rsidRPr="00393A71">
              <w:rPr>
                <w:rFonts w:ascii="Segoe UI Light" w:hAnsi="Segoe UI Light" w:cs="Segoe UI Light"/>
                <w:lang w:val="en-GB"/>
              </w:rPr>
              <w:t>Headteacher</w:t>
            </w:r>
            <w:proofErr w:type="spellEnd"/>
          </w:p>
          <w:p w:rsidR="00393A71" w:rsidRPr="00393A71" w:rsidRDefault="00393A71" w:rsidP="005153D3">
            <w:pPr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1641" w:type="dxa"/>
          </w:tcPr>
          <w:p w:rsidR="00393A71" w:rsidRPr="00393A71" w:rsidRDefault="00393A71" w:rsidP="005153D3">
            <w:pPr>
              <w:rPr>
                <w:rFonts w:ascii="Segoe UI Light" w:hAnsi="Segoe UI Light" w:cs="Segoe UI Light"/>
                <w:lang w:val="en-GB"/>
              </w:rPr>
            </w:pPr>
          </w:p>
        </w:tc>
      </w:tr>
      <w:tr w:rsidR="00393A71" w:rsidRPr="00393A71" w:rsidTr="005153D3">
        <w:tc>
          <w:tcPr>
            <w:tcW w:w="5240" w:type="dxa"/>
          </w:tcPr>
          <w:p w:rsidR="00393A71" w:rsidRPr="00393A71" w:rsidRDefault="00393A71" w:rsidP="005153D3">
            <w:pPr>
              <w:rPr>
                <w:rFonts w:ascii="Segoe UI Light" w:hAnsi="Segoe UI Light" w:cs="Segoe UI Light"/>
                <w:lang w:val="en-GB"/>
              </w:rPr>
            </w:pPr>
            <w:r w:rsidRPr="00393A71">
              <w:rPr>
                <w:rFonts w:ascii="Segoe UI Light" w:hAnsi="Segoe UI Light" w:cs="Segoe UI Light"/>
                <w:lang w:val="en-GB"/>
              </w:rPr>
              <w:t xml:space="preserve">Lead member of staff (as </w:t>
            </w:r>
            <w:proofErr w:type="spellStart"/>
            <w:r w:rsidRPr="00393A71">
              <w:rPr>
                <w:rFonts w:ascii="Segoe UI Light" w:hAnsi="Segoe UI Light" w:cs="Segoe UI Light"/>
                <w:lang w:val="en-GB"/>
              </w:rPr>
              <w:t>approriate</w:t>
            </w:r>
            <w:proofErr w:type="spellEnd"/>
            <w:r w:rsidRPr="00393A71">
              <w:rPr>
                <w:rFonts w:ascii="Segoe UI Light" w:hAnsi="Segoe UI Light" w:cs="Segoe UI Light"/>
                <w:lang w:val="en-GB"/>
              </w:rPr>
              <w:t>)</w:t>
            </w:r>
          </w:p>
          <w:p w:rsidR="00393A71" w:rsidRPr="00393A71" w:rsidRDefault="00393A71" w:rsidP="005153D3">
            <w:pPr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1641" w:type="dxa"/>
          </w:tcPr>
          <w:p w:rsidR="00393A71" w:rsidRPr="00393A71" w:rsidRDefault="00393A71" w:rsidP="005153D3">
            <w:pPr>
              <w:rPr>
                <w:rFonts w:ascii="Segoe UI Light" w:hAnsi="Segoe UI Light" w:cs="Segoe UI Light"/>
                <w:lang w:val="en-GB"/>
              </w:rPr>
            </w:pPr>
          </w:p>
        </w:tc>
      </w:tr>
    </w:tbl>
    <w:p w:rsidR="00393A71" w:rsidRPr="00393A71" w:rsidRDefault="00393A71" w:rsidP="00393A71">
      <w:pPr>
        <w:rPr>
          <w:rFonts w:ascii="Segoe UI Light" w:eastAsia="Calibri" w:hAnsi="Segoe UI Light" w:cs="Segoe UI Light"/>
          <w:b/>
          <w:bCs/>
          <w:lang w:val="en-GB"/>
        </w:rPr>
      </w:pPr>
    </w:p>
    <w:p w:rsidR="00393A71" w:rsidRPr="00393A71" w:rsidRDefault="00393A71" w:rsidP="00393A71">
      <w:pPr>
        <w:rPr>
          <w:rFonts w:ascii="Segoe UI Light" w:eastAsia="Calibri" w:hAnsi="Segoe UI Light" w:cs="Segoe UI Light"/>
          <w:b/>
          <w:bCs/>
          <w:lang w:val="en-GB"/>
        </w:rPr>
      </w:pPr>
    </w:p>
    <w:p w:rsidR="00393A71" w:rsidRPr="00393A71" w:rsidRDefault="00393A71" w:rsidP="00393A71">
      <w:pPr>
        <w:rPr>
          <w:rFonts w:ascii="Segoe UI Light" w:eastAsia="Calibri" w:hAnsi="Segoe UI Light" w:cs="Segoe UI Light"/>
          <w:b/>
          <w:bCs/>
          <w:lang w:val="en-GB"/>
        </w:rPr>
      </w:pPr>
    </w:p>
    <w:p w:rsidR="00393A71" w:rsidRPr="00393A71" w:rsidRDefault="00393A71" w:rsidP="00393A71">
      <w:pPr>
        <w:rPr>
          <w:rFonts w:ascii="Segoe UI Light" w:eastAsia="Calibri" w:hAnsi="Segoe UI Light" w:cs="Segoe UI Light"/>
          <w:b/>
          <w:lang w:val="en-GB"/>
        </w:rPr>
      </w:pPr>
    </w:p>
    <w:p w:rsidR="00393A71" w:rsidRPr="00393A71" w:rsidRDefault="00393A71" w:rsidP="00393A71">
      <w:pPr>
        <w:rPr>
          <w:rFonts w:ascii="Segoe UI Light" w:eastAsia="Calibri" w:hAnsi="Segoe UI Light" w:cs="Segoe UI Light"/>
          <w:b/>
          <w:lang w:val="en-GB"/>
        </w:rPr>
      </w:pPr>
    </w:p>
    <w:p w:rsidR="00FA7CEA" w:rsidRPr="00393A71" w:rsidRDefault="003F6FA9">
      <w:pPr>
        <w:rPr>
          <w:lang w:val="en-GB"/>
        </w:rPr>
      </w:pPr>
    </w:p>
    <w:sectPr w:rsidR="00FA7CEA" w:rsidRPr="00393A71" w:rsidSect="00393A71">
      <w:headerReference w:type="default" r:id="rId7"/>
      <w:pgSz w:w="12240" w:h="15840"/>
      <w:pgMar w:top="2366" w:right="1325" w:bottom="851" w:left="1440" w:header="708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FA9" w:rsidRDefault="003F6FA9">
      <w:r>
        <w:separator/>
      </w:r>
    </w:p>
  </w:endnote>
  <w:endnote w:type="continuationSeparator" w:id="0">
    <w:p w:rsidR="003F6FA9" w:rsidRDefault="003F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SemiBold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FA9" w:rsidRDefault="003F6FA9">
      <w:r>
        <w:separator/>
      </w:r>
    </w:p>
  </w:footnote>
  <w:footnote w:type="continuationSeparator" w:id="0">
    <w:p w:rsidR="003F6FA9" w:rsidRDefault="003F6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09C" w:rsidRPr="00AF5F20" w:rsidRDefault="00F24509" w:rsidP="0075609C">
    <w:pPr>
      <w:pStyle w:val="NoSpacing"/>
      <w:rPr>
        <w:lang w:eastAsia="ar-SA" w:bidi="ar-SA"/>
      </w:rPr>
    </w:pPr>
    <w:r>
      <w:rPr>
        <w:noProof/>
        <w:lang w:eastAsia="en-GB" w:bidi="ar-SA"/>
      </w:rPr>
      <w:drawing>
        <wp:anchor distT="0" distB="0" distL="114300" distR="114300" simplePos="0" relativeHeight="251659264" behindDoc="1" locked="0" layoutInCell="1" allowOverlap="1" wp14:anchorId="597BDA42" wp14:editId="7F70FA27">
          <wp:simplePos x="0" y="0"/>
          <wp:positionH relativeFrom="column">
            <wp:posOffset>5334000</wp:posOffset>
          </wp:positionH>
          <wp:positionV relativeFrom="paragraph">
            <wp:posOffset>56515</wp:posOffset>
          </wp:positionV>
          <wp:extent cx="771525" cy="896620"/>
          <wp:effectExtent l="0" t="0" r="9525" b="0"/>
          <wp:wrapTight wrapText="bothSides">
            <wp:wrapPolygon edited="0">
              <wp:start x="0" y="0"/>
              <wp:lineTo x="0" y="21110"/>
              <wp:lineTo x="21333" y="21110"/>
              <wp:lineTo x="21333" y="0"/>
              <wp:lineTo x="0" y="0"/>
            </wp:wrapPolygon>
          </wp:wrapTight>
          <wp:docPr id="9" name="Picture 2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896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5609C" w:rsidRPr="009A007A" w:rsidRDefault="00F24509" w:rsidP="0075609C">
    <w:pPr>
      <w:pStyle w:val="NoSpacing"/>
      <w:rPr>
        <w:rFonts w:ascii="Source Sans Pro SemiBold" w:hAnsi="Source Sans Pro SemiBold"/>
        <w:b/>
        <w:sz w:val="32"/>
        <w:szCs w:val="24"/>
        <w:lang w:eastAsia="ar-SA" w:bidi="ar-SA"/>
      </w:rPr>
    </w:pPr>
    <w:proofErr w:type="spellStart"/>
    <w:r w:rsidRPr="009A007A">
      <w:rPr>
        <w:rFonts w:ascii="Source Sans Pro SemiBold" w:hAnsi="Source Sans Pro SemiBold"/>
        <w:b/>
        <w:sz w:val="32"/>
        <w:szCs w:val="24"/>
        <w:lang w:eastAsia="ar-SA" w:bidi="ar-SA"/>
      </w:rPr>
      <w:t>Swinderby</w:t>
    </w:r>
    <w:proofErr w:type="spellEnd"/>
    <w:r w:rsidRPr="009A007A">
      <w:rPr>
        <w:rFonts w:ascii="Source Sans Pro SemiBold" w:hAnsi="Source Sans Pro SemiBold"/>
        <w:b/>
        <w:sz w:val="32"/>
        <w:szCs w:val="24"/>
        <w:lang w:eastAsia="ar-SA" w:bidi="ar-SA"/>
      </w:rPr>
      <w:t xml:space="preserve"> All Saints Church of England Primary School</w:t>
    </w:r>
  </w:p>
  <w:p w:rsidR="0075609C" w:rsidRPr="009A007A" w:rsidRDefault="003F6FA9" w:rsidP="0075609C">
    <w:pPr>
      <w:pStyle w:val="NoSpacing"/>
      <w:rPr>
        <w:rFonts w:ascii="Source Sans Pro SemiBold" w:hAnsi="Source Sans Pro SemiBold"/>
        <w:b/>
        <w:sz w:val="32"/>
        <w:szCs w:val="24"/>
      </w:rPr>
    </w:pPr>
  </w:p>
  <w:p w:rsidR="0075609C" w:rsidRPr="009A007A" w:rsidRDefault="00F24509" w:rsidP="0075609C">
    <w:pPr>
      <w:pStyle w:val="NoSpacing"/>
      <w:rPr>
        <w:rFonts w:ascii="Source Sans Pro SemiBold" w:hAnsi="Source Sans Pro SemiBold"/>
        <w:b/>
        <w:sz w:val="32"/>
        <w:szCs w:val="24"/>
      </w:rPr>
    </w:pPr>
    <w:r w:rsidRPr="009A007A">
      <w:rPr>
        <w:rFonts w:ascii="Source Sans Pro SemiBold" w:hAnsi="Source Sans Pro SemiBold"/>
        <w:b/>
        <w:sz w:val="32"/>
        <w:szCs w:val="24"/>
      </w:rPr>
      <w:t>Governor Monitoring Report</w:t>
    </w:r>
  </w:p>
  <w:p w:rsidR="0075609C" w:rsidRPr="00AF5F20" w:rsidRDefault="003F6FA9" w:rsidP="0075609C">
    <w:pPr>
      <w:pStyle w:val="NoSpacing"/>
      <w:rPr>
        <w:sz w:val="20"/>
        <w:szCs w:val="20"/>
        <w:lang w:eastAsia="ar-SA" w:bidi="ar-SA"/>
      </w:rPr>
    </w:pPr>
  </w:p>
  <w:p w:rsidR="00C700AD" w:rsidRPr="00A43442" w:rsidRDefault="003F6FA9" w:rsidP="00A434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904CF6"/>
    <w:multiLevelType w:val="multilevel"/>
    <w:tmpl w:val="952C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A71"/>
    <w:rsid w:val="00385314"/>
    <w:rsid w:val="00393A71"/>
    <w:rsid w:val="003F6FA9"/>
    <w:rsid w:val="00701369"/>
    <w:rsid w:val="00AE77BA"/>
    <w:rsid w:val="00BB45E5"/>
    <w:rsid w:val="00DF745B"/>
    <w:rsid w:val="00F24509"/>
    <w:rsid w:val="00F7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9FAA0"/>
  <w15:chartTrackingRefBased/>
  <w15:docId w15:val="{D7ED749D-931B-473E-8115-79482873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3A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3A71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393A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3A71"/>
    <w:pPr>
      <w:spacing w:after="0" w:line="240" w:lineRule="auto"/>
    </w:pPr>
    <w:rPr>
      <w:rFonts w:ascii="Calibri" w:eastAsia="Calibri" w:hAnsi="Calibri" w:cs="Times New Roman"/>
      <w:lang w:bidi="en-US"/>
    </w:rPr>
  </w:style>
  <w:style w:type="paragraph" w:styleId="NormalWeb">
    <w:name w:val="Normal (Web)"/>
    <w:basedOn w:val="Normal"/>
    <w:uiPriority w:val="99"/>
    <w:unhideWhenUsed/>
    <w:rsid w:val="00393A71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H Andrewartha</dc:creator>
  <cp:keywords/>
  <dc:description/>
  <cp:lastModifiedBy>StaffHAndrewartha</cp:lastModifiedBy>
  <cp:revision>3</cp:revision>
  <dcterms:created xsi:type="dcterms:W3CDTF">2023-03-05T20:32:00Z</dcterms:created>
  <dcterms:modified xsi:type="dcterms:W3CDTF">2023-03-20T09:11:00Z</dcterms:modified>
</cp:coreProperties>
</file>