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34"/>
      </w:tblGrid>
      <w:tr w:rsidR="007E5101" w:rsidRPr="00393A71" w:rsidTr="0059122B">
        <w:tc>
          <w:tcPr>
            <w:tcW w:w="2972" w:type="dxa"/>
          </w:tcPr>
          <w:p w:rsidR="007E5101" w:rsidRPr="00393A71" w:rsidRDefault="007E5101" w:rsidP="0059122B">
            <w:pPr>
              <w:rPr>
                <w:rFonts w:ascii="Segoe UI Light" w:eastAsia="Calibri" w:hAnsi="Segoe UI Light" w:cs="Segoe UI Light"/>
                <w:b/>
                <w:lang w:val="en-GB"/>
              </w:rPr>
            </w:pPr>
            <w:r w:rsidRPr="00393A71">
              <w:rPr>
                <w:rFonts w:ascii="Segoe UI Light" w:eastAsia="Calibri" w:hAnsi="Segoe UI Light" w:cs="Segoe UI Light"/>
                <w:b/>
                <w:lang w:val="en-GB"/>
              </w:rPr>
              <w:t xml:space="preserve">Subject/Focus   </w:t>
            </w:r>
          </w:p>
          <w:p w:rsidR="007E5101" w:rsidRPr="00393A71" w:rsidRDefault="007E5101" w:rsidP="0059122B">
            <w:pPr>
              <w:rPr>
                <w:rFonts w:ascii="Segoe UI Light" w:eastAsia="Calibri" w:hAnsi="Segoe UI Light" w:cs="Segoe UI Light"/>
                <w:b/>
                <w:lang w:val="en-GB"/>
              </w:rPr>
            </w:pPr>
          </w:p>
        </w:tc>
        <w:tc>
          <w:tcPr>
            <w:tcW w:w="6634" w:type="dxa"/>
          </w:tcPr>
          <w:p w:rsidR="007E5101" w:rsidRPr="00393A71" w:rsidRDefault="007E5101" w:rsidP="0059122B">
            <w:pPr>
              <w:rPr>
                <w:rFonts w:ascii="Segoe UI Light" w:eastAsia="Calibri" w:hAnsi="Segoe UI Light" w:cs="Segoe UI Light"/>
                <w:b/>
                <w:bCs/>
                <w:lang w:val="en-GB"/>
              </w:rPr>
            </w:pPr>
          </w:p>
          <w:p w:rsidR="007E5101" w:rsidRPr="00393A71" w:rsidRDefault="007E5101" w:rsidP="0059122B">
            <w:pPr>
              <w:rPr>
                <w:rFonts w:ascii="Calibri" w:hAnsi="Calibri" w:cs="Calibri"/>
                <w:color w:val="000000"/>
                <w:sz w:val="22"/>
                <w:szCs w:val="22"/>
                <w:lang w:val="en-GB" w:eastAsia="en-GB"/>
              </w:rPr>
            </w:pPr>
            <w:r>
              <w:rPr>
                <w:rFonts w:ascii="Calibri" w:hAnsi="Calibri" w:cs="Calibri"/>
                <w:color w:val="000000"/>
                <w:sz w:val="22"/>
                <w:szCs w:val="22"/>
                <w:lang w:val="en-GB" w:eastAsia="en-GB"/>
              </w:rPr>
              <w:t>Safeguarding</w:t>
            </w:r>
          </w:p>
          <w:p w:rsidR="007E5101" w:rsidRPr="00393A71" w:rsidRDefault="007E5101" w:rsidP="0059122B">
            <w:pPr>
              <w:rPr>
                <w:rFonts w:ascii="Segoe UI Light" w:eastAsia="Calibri" w:hAnsi="Segoe UI Light" w:cs="Segoe UI Light"/>
                <w:b/>
                <w:bCs/>
                <w:lang w:val="en-GB"/>
              </w:rPr>
            </w:pPr>
          </w:p>
        </w:tc>
      </w:tr>
      <w:tr w:rsidR="007E5101" w:rsidRPr="00393A71" w:rsidTr="0059122B">
        <w:tc>
          <w:tcPr>
            <w:tcW w:w="2972" w:type="dxa"/>
          </w:tcPr>
          <w:p w:rsidR="007E5101" w:rsidRPr="00393A71" w:rsidRDefault="007E5101" w:rsidP="0059122B">
            <w:pPr>
              <w:rPr>
                <w:rFonts w:ascii="Segoe UI Light" w:eastAsia="Calibri" w:hAnsi="Segoe UI Light" w:cs="Segoe UI Light"/>
                <w:b/>
                <w:lang w:val="en-GB"/>
              </w:rPr>
            </w:pPr>
            <w:r w:rsidRPr="00393A71">
              <w:rPr>
                <w:rFonts w:ascii="Segoe UI Light" w:eastAsia="Calibri" w:hAnsi="Segoe UI Light" w:cs="Segoe UI Light"/>
                <w:b/>
                <w:lang w:val="en-GB"/>
              </w:rPr>
              <w:t>Date of visit</w:t>
            </w:r>
          </w:p>
        </w:tc>
        <w:tc>
          <w:tcPr>
            <w:tcW w:w="6634" w:type="dxa"/>
          </w:tcPr>
          <w:p w:rsidR="007E5101" w:rsidRPr="00393A71" w:rsidRDefault="007E5101" w:rsidP="0059122B">
            <w:pPr>
              <w:rPr>
                <w:rFonts w:ascii="Segoe UI Light" w:eastAsia="Calibri" w:hAnsi="Segoe UI Light" w:cs="Segoe UI Light"/>
                <w:b/>
                <w:lang w:val="en-GB"/>
              </w:rPr>
            </w:pPr>
            <w:r>
              <w:rPr>
                <w:rFonts w:ascii="Segoe UI Light" w:eastAsia="Calibri" w:hAnsi="Segoe UI Light" w:cs="Segoe UI Light"/>
                <w:b/>
                <w:lang w:val="en-GB"/>
              </w:rPr>
              <w:t>22.3</w:t>
            </w:r>
            <w:r w:rsidRPr="00393A71">
              <w:rPr>
                <w:rFonts w:ascii="Segoe UI Light" w:eastAsia="Calibri" w:hAnsi="Segoe UI Light" w:cs="Segoe UI Light"/>
                <w:b/>
                <w:lang w:val="en-GB"/>
              </w:rPr>
              <w:t>.23</w:t>
            </w:r>
          </w:p>
        </w:tc>
      </w:tr>
      <w:tr w:rsidR="007E5101" w:rsidRPr="00393A71" w:rsidTr="0059122B">
        <w:tc>
          <w:tcPr>
            <w:tcW w:w="2972" w:type="dxa"/>
          </w:tcPr>
          <w:p w:rsidR="007E5101" w:rsidRPr="00393A71" w:rsidRDefault="007E5101" w:rsidP="0059122B">
            <w:pPr>
              <w:rPr>
                <w:rFonts w:ascii="Segoe UI Light" w:eastAsia="Calibri" w:hAnsi="Segoe UI Light" w:cs="Segoe UI Light"/>
                <w:b/>
                <w:lang w:val="en-GB"/>
              </w:rPr>
            </w:pPr>
            <w:r w:rsidRPr="00393A71">
              <w:rPr>
                <w:rFonts w:ascii="Segoe UI Light" w:eastAsia="Calibri" w:hAnsi="Segoe UI Light" w:cs="Segoe UI Light"/>
                <w:b/>
                <w:lang w:val="en-GB"/>
              </w:rPr>
              <w:t>Link to SDP Priorities</w:t>
            </w:r>
          </w:p>
        </w:tc>
        <w:tc>
          <w:tcPr>
            <w:tcW w:w="6634" w:type="dxa"/>
          </w:tcPr>
          <w:p w:rsidR="007E5101" w:rsidRPr="00393A71" w:rsidRDefault="007E5101" w:rsidP="007E5101">
            <w:pPr>
              <w:rPr>
                <w:rFonts w:ascii="Segoe UI Light" w:eastAsia="Calibri" w:hAnsi="Segoe UI Light" w:cs="Segoe UI Light"/>
                <w:b/>
                <w:lang w:val="en-GB"/>
              </w:rPr>
            </w:pPr>
          </w:p>
        </w:tc>
      </w:tr>
    </w:tbl>
    <w:p w:rsidR="007E5101" w:rsidRPr="00393A71" w:rsidRDefault="007E5101" w:rsidP="007E5101">
      <w:pPr>
        <w:rPr>
          <w:rFonts w:ascii="Segoe UI Light" w:hAnsi="Segoe UI Light" w:cs="Segoe UI Light"/>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E5101" w:rsidRPr="00393A71" w:rsidTr="0059122B">
        <w:tc>
          <w:tcPr>
            <w:tcW w:w="9634" w:type="dxa"/>
          </w:tcPr>
          <w:p w:rsidR="007E5101" w:rsidRDefault="007E5101" w:rsidP="007E5101">
            <w:pPr>
              <w:rPr>
                <w:rFonts w:ascii="Calibri" w:eastAsia="Calibri" w:hAnsi="Calibri"/>
                <w:b/>
              </w:rPr>
            </w:pPr>
            <w:r w:rsidRPr="00A2429E">
              <w:rPr>
                <w:rFonts w:ascii="Calibri" w:hAnsi="Calibri"/>
                <w:b/>
              </w:rPr>
              <w:t>Key Observations/Findings</w:t>
            </w:r>
            <w:r w:rsidRPr="00A2429E">
              <w:rPr>
                <w:rFonts w:ascii="Calibri" w:eastAsia="Calibri" w:hAnsi="Calibri"/>
                <w:b/>
              </w:rPr>
              <w:t xml:space="preserve"> </w:t>
            </w:r>
          </w:p>
          <w:p w:rsidR="007E5101" w:rsidRDefault="007E5101" w:rsidP="007E5101">
            <w:pPr>
              <w:pStyle w:val="NormalWeb"/>
              <w:shd w:val="clear" w:color="auto" w:fill="FFFFFF"/>
              <w:spacing w:before="0" w:beforeAutospacing="0" w:after="0" w:afterAutospacing="0"/>
              <w:rPr>
                <w:rFonts w:ascii="Calibri" w:hAnsi="Calibri" w:cs="Calibri"/>
                <w:color w:val="242424"/>
                <w:sz w:val="22"/>
                <w:szCs w:val="22"/>
              </w:rPr>
            </w:pPr>
          </w:p>
          <w:p w:rsidR="007E5101" w:rsidRDefault="007E5101" w:rsidP="007E5101">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HA met with TS on 6</w:t>
            </w:r>
            <w:r w:rsidRPr="00561A1B">
              <w:rPr>
                <w:rFonts w:ascii="Calibri" w:hAnsi="Calibri" w:cs="Calibri"/>
                <w:color w:val="242424"/>
                <w:sz w:val="22"/>
                <w:szCs w:val="22"/>
                <w:vertAlign w:val="superscript"/>
              </w:rPr>
              <w:t>th</w:t>
            </w:r>
            <w:r>
              <w:rPr>
                <w:rFonts w:ascii="Calibri" w:hAnsi="Calibri" w:cs="Calibri"/>
                <w:color w:val="242424"/>
                <w:sz w:val="22"/>
                <w:szCs w:val="22"/>
              </w:rPr>
              <w:t xml:space="preserve"> March to ensure that the SCR is up-to-date.  TS showed HA the new CPOMS </w:t>
            </w:r>
            <w:proofErr w:type="spellStart"/>
            <w:r>
              <w:rPr>
                <w:rFonts w:ascii="Calibri" w:hAnsi="Calibri" w:cs="Calibri"/>
                <w:color w:val="242424"/>
                <w:sz w:val="22"/>
                <w:szCs w:val="22"/>
              </w:rPr>
              <w:t>StaffSafe</w:t>
            </w:r>
            <w:proofErr w:type="spellEnd"/>
            <w:r>
              <w:rPr>
                <w:rFonts w:ascii="Calibri" w:hAnsi="Calibri" w:cs="Calibri"/>
                <w:color w:val="242424"/>
                <w:sz w:val="22"/>
                <w:szCs w:val="22"/>
              </w:rPr>
              <w:t xml:space="preserve"> system which ensures that the SCR is always completed.  It has internal safeguards in place to stop information from being incomplete.  This should ensure compliance and TS already seeing how effective it is.</w:t>
            </w:r>
            <w:r>
              <w:rPr>
                <w:rFonts w:ascii="Calibri" w:hAnsi="Calibri" w:cs="Calibri"/>
                <w:color w:val="242424"/>
                <w:sz w:val="22"/>
                <w:szCs w:val="22"/>
              </w:rPr>
              <w:br/>
            </w:r>
          </w:p>
          <w:p w:rsidR="007E5101" w:rsidRDefault="007E5101" w:rsidP="007E5101">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HA </w:t>
            </w:r>
            <w:r>
              <w:rPr>
                <w:rFonts w:ascii="Calibri" w:hAnsi="Calibri" w:cs="Calibri"/>
                <w:color w:val="242424"/>
                <w:sz w:val="22"/>
                <w:szCs w:val="22"/>
              </w:rPr>
              <w:t>met with ZL</w:t>
            </w:r>
            <w:r>
              <w:rPr>
                <w:rFonts w:ascii="Calibri" w:hAnsi="Calibri" w:cs="Calibri"/>
                <w:color w:val="242424"/>
                <w:sz w:val="22"/>
                <w:szCs w:val="22"/>
              </w:rPr>
              <w:t xml:space="preserve"> on 22</w:t>
            </w:r>
            <w:r w:rsidRPr="00561A1B">
              <w:rPr>
                <w:rFonts w:ascii="Calibri" w:hAnsi="Calibri" w:cs="Calibri"/>
                <w:color w:val="242424"/>
                <w:sz w:val="22"/>
                <w:szCs w:val="22"/>
                <w:vertAlign w:val="superscript"/>
              </w:rPr>
              <w:t>nd</w:t>
            </w:r>
            <w:r>
              <w:rPr>
                <w:rFonts w:ascii="Calibri" w:hAnsi="Calibri" w:cs="Calibri"/>
                <w:color w:val="242424"/>
                <w:sz w:val="22"/>
                <w:szCs w:val="22"/>
              </w:rPr>
              <w:t xml:space="preserve"> March</w:t>
            </w:r>
            <w:r>
              <w:rPr>
                <w:rFonts w:ascii="Calibri" w:hAnsi="Calibri" w:cs="Calibri"/>
                <w:color w:val="242424"/>
                <w:sz w:val="22"/>
                <w:szCs w:val="22"/>
              </w:rPr>
              <w:t xml:space="preserve"> regarding current safeguarding issues at school, and systems for recording safeguarding and follow-up actions. HA is confident the issues </w:t>
            </w:r>
            <w:proofErr w:type="gramStart"/>
            <w:r>
              <w:rPr>
                <w:rFonts w:ascii="Calibri" w:hAnsi="Calibri" w:cs="Calibri"/>
                <w:color w:val="242424"/>
                <w:sz w:val="22"/>
                <w:szCs w:val="22"/>
              </w:rPr>
              <w:t>are being dealt with</w:t>
            </w:r>
            <w:proofErr w:type="gramEnd"/>
            <w:r>
              <w:rPr>
                <w:rFonts w:ascii="Calibri" w:hAnsi="Calibri" w:cs="Calibri"/>
                <w:color w:val="242424"/>
                <w:sz w:val="22"/>
                <w:szCs w:val="22"/>
              </w:rPr>
              <w:t xml:space="preserve"> appropriately and are under control. The CPOMs system is up to date and staff are using it effectively.  Safeguarding continues as an agenda item discussed at each staff meeting.</w:t>
            </w:r>
          </w:p>
          <w:p w:rsidR="007A3482" w:rsidRDefault="007A3482" w:rsidP="007E5101">
            <w:pPr>
              <w:pStyle w:val="NormalWeb"/>
              <w:shd w:val="clear" w:color="auto" w:fill="FFFFFF"/>
              <w:spacing w:before="0" w:beforeAutospacing="0" w:after="0" w:afterAutospacing="0"/>
              <w:rPr>
                <w:rFonts w:ascii="Calibri" w:hAnsi="Calibri" w:cs="Calibri"/>
                <w:color w:val="242424"/>
                <w:sz w:val="22"/>
                <w:szCs w:val="22"/>
              </w:rPr>
            </w:pPr>
          </w:p>
          <w:p w:rsidR="007A3482" w:rsidRDefault="007A3482" w:rsidP="007E5101">
            <w:pPr>
              <w:pStyle w:val="NormalWeb"/>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ZL and JL are up-to-date with their </w:t>
            </w:r>
            <w:r w:rsidR="0042527D">
              <w:rPr>
                <w:rFonts w:ascii="Calibri" w:hAnsi="Calibri" w:cs="Calibri"/>
                <w:color w:val="242424"/>
                <w:sz w:val="22"/>
                <w:szCs w:val="22"/>
              </w:rPr>
              <w:t>safeguarding training.  JL has one module to be fully compliant as DSL and ZL completing her final module in person next week (</w:t>
            </w:r>
            <w:proofErr w:type="gramStart"/>
            <w:r w:rsidR="0042527D">
              <w:rPr>
                <w:rFonts w:ascii="Calibri" w:hAnsi="Calibri" w:cs="Calibri"/>
                <w:color w:val="242424"/>
                <w:sz w:val="22"/>
                <w:szCs w:val="22"/>
              </w:rPr>
              <w:t>will be completed</w:t>
            </w:r>
            <w:proofErr w:type="gramEnd"/>
            <w:r w:rsidR="0042527D">
              <w:rPr>
                <w:rFonts w:ascii="Calibri" w:hAnsi="Calibri" w:cs="Calibri"/>
                <w:color w:val="242424"/>
                <w:sz w:val="22"/>
                <w:szCs w:val="22"/>
              </w:rPr>
              <w:t xml:space="preserve"> by meeting on 30</w:t>
            </w:r>
            <w:r w:rsidR="0042527D" w:rsidRPr="0042527D">
              <w:rPr>
                <w:rFonts w:ascii="Calibri" w:hAnsi="Calibri" w:cs="Calibri"/>
                <w:color w:val="242424"/>
                <w:sz w:val="22"/>
                <w:szCs w:val="22"/>
                <w:vertAlign w:val="superscript"/>
              </w:rPr>
              <w:t>th</w:t>
            </w:r>
            <w:r w:rsidR="0042527D">
              <w:rPr>
                <w:rFonts w:ascii="Calibri" w:hAnsi="Calibri" w:cs="Calibri"/>
                <w:color w:val="242424"/>
                <w:sz w:val="22"/>
                <w:szCs w:val="22"/>
              </w:rPr>
              <w:t xml:space="preserve"> March).</w:t>
            </w:r>
            <w:bookmarkStart w:id="0" w:name="_GoBack"/>
            <w:bookmarkEnd w:id="0"/>
          </w:p>
          <w:p w:rsidR="007E5101" w:rsidRPr="00A2429E" w:rsidRDefault="007E5101" w:rsidP="007E5101">
            <w:pPr>
              <w:rPr>
                <w:rFonts w:ascii="Calibri" w:eastAsia="Calibri" w:hAnsi="Calibri"/>
                <w:b/>
              </w:rPr>
            </w:pPr>
          </w:p>
        </w:tc>
      </w:tr>
      <w:tr w:rsidR="007E5101" w:rsidRPr="00393A71" w:rsidTr="0059122B">
        <w:tc>
          <w:tcPr>
            <w:tcW w:w="9634" w:type="dxa"/>
          </w:tcPr>
          <w:p w:rsidR="007E5101" w:rsidRPr="00393A71" w:rsidRDefault="007E5101" w:rsidP="007E5101">
            <w:pPr>
              <w:rPr>
                <w:rFonts w:ascii="Segoe UI Light" w:hAnsi="Segoe UI Light" w:cs="Segoe UI Light"/>
                <w:b/>
                <w:bCs/>
                <w:lang w:val="en-GB"/>
              </w:rPr>
            </w:pPr>
            <w:r w:rsidRPr="00393A71">
              <w:rPr>
                <w:rFonts w:ascii="Segoe UI Light" w:hAnsi="Segoe UI Light" w:cs="Segoe UI Light"/>
                <w:b/>
                <w:bCs/>
                <w:lang w:val="en-GB"/>
              </w:rPr>
              <w:t>Points of Clarification:</w:t>
            </w:r>
          </w:p>
          <w:p w:rsidR="007E5101" w:rsidRPr="00DF745B" w:rsidRDefault="007E5101" w:rsidP="007E5101">
            <w:pPr>
              <w:rPr>
                <w:rFonts w:ascii="Segoe UI Light" w:hAnsi="Segoe UI Light" w:cs="Segoe UI Light"/>
                <w:b/>
                <w:bCs/>
                <w:lang w:val="en-GB"/>
              </w:rPr>
            </w:pPr>
            <w:r>
              <w:rPr>
                <w:rFonts w:ascii="Segoe UI Light" w:hAnsi="Segoe UI Light" w:cs="Segoe UI Light"/>
                <w:b/>
                <w:bCs/>
                <w:lang w:val="en-GB"/>
              </w:rPr>
              <w:t>None</w:t>
            </w:r>
          </w:p>
        </w:tc>
      </w:tr>
    </w:tbl>
    <w:p w:rsidR="007E5101" w:rsidRPr="00393A71" w:rsidRDefault="007E5101" w:rsidP="007E5101">
      <w:pPr>
        <w:rPr>
          <w:rFonts w:ascii="Segoe UI Light" w:hAnsi="Segoe UI Light" w:cs="Segoe UI Light"/>
          <w:b/>
          <w:lang w:val="en-GB"/>
        </w:rPr>
      </w:pPr>
    </w:p>
    <w:tbl>
      <w:tblPr>
        <w:tblStyle w:val="TableGrid"/>
        <w:tblW w:w="9634" w:type="dxa"/>
        <w:tblLook w:val="04A0" w:firstRow="1" w:lastRow="0" w:firstColumn="1" w:lastColumn="0" w:noHBand="0" w:noVBand="1"/>
      </w:tblPr>
      <w:tblGrid>
        <w:gridCol w:w="2450"/>
        <w:gridCol w:w="7184"/>
      </w:tblGrid>
      <w:tr w:rsidR="007E5101" w:rsidRPr="00393A71" w:rsidTr="0059122B">
        <w:tc>
          <w:tcPr>
            <w:tcW w:w="2122" w:type="dxa"/>
          </w:tcPr>
          <w:p w:rsidR="007E5101" w:rsidRPr="00393A71" w:rsidRDefault="007E5101" w:rsidP="0059122B">
            <w:pPr>
              <w:rPr>
                <w:rFonts w:ascii="Segoe UI Light" w:hAnsi="Segoe UI Light" w:cs="Segoe UI Light"/>
                <w:b/>
                <w:bCs/>
                <w:color w:val="000000"/>
                <w:kern w:val="32"/>
                <w:lang w:val="en-GB"/>
              </w:rPr>
            </w:pPr>
            <w:r w:rsidRPr="00393A71">
              <w:rPr>
                <w:rFonts w:ascii="Segoe UI Light" w:hAnsi="Segoe UI Light" w:cs="Segoe UI Light"/>
                <w:b/>
                <w:bCs/>
                <w:color w:val="000000"/>
                <w:kern w:val="32"/>
                <w:lang w:val="en-GB"/>
              </w:rPr>
              <w:t>Findings/Observations Relating to:</w:t>
            </w:r>
          </w:p>
        </w:tc>
        <w:tc>
          <w:tcPr>
            <w:tcW w:w="7512" w:type="dxa"/>
          </w:tcPr>
          <w:p w:rsidR="007E5101" w:rsidRPr="00393A71" w:rsidRDefault="007E5101" w:rsidP="0059122B">
            <w:pPr>
              <w:rPr>
                <w:rFonts w:ascii="Segoe UI Light" w:hAnsi="Segoe UI Light" w:cs="Segoe UI Light"/>
                <w:b/>
                <w:bCs/>
                <w:color w:val="000000"/>
                <w:kern w:val="32"/>
                <w:lang w:val="en-GB"/>
              </w:rPr>
            </w:pPr>
          </w:p>
        </w:tc>
      </w:tr>
      <w:tr w:rsidR="007E5101" w:rsidRPr="00393A71" w:rsidTr="0059122B">
        <w:trPr>
          <w:trHeight w:val="1944"/>
        </w:trPr>
        <w:tc>
          <w:tcPr>
            <w:tcW w:w="2122" w:type="dxa"/>
          </w:tcPr>
          <w:p w:rsidR="007E5101" w:rsidRPr="00393A71" w:rsidRDefault="007E5101" w:rsidP="0059122B">
            <w:pPr>
              <w:pStyle w:val="NormalWeb"/>
              <w:shd w:val="clear" w:color="auto" w:fill="FFFFFF"/>
              <w:spacing w:before="0" w:beforeAutospacing="0" w:after="0" w:afterAutospacing="0"/>
              <w:rPr>
                <w:rFonts w:ascii="Segoe UI Light" w:hAnsi="Segoe UI Light" w:cs="Segoe UI Light"/>
                <w:color w:val="333333"/>
              </w:rPr>
            </w:pPr>
            <w:r w:rsidRPr="00393A71">
              <w:rPr>
                <w:rFonts w:ascii="Segoe UI Light" w:hAnsi="Segoe UI Light" w:cs="Segoe UI Light"/>
                <w:color w:val="000000"/>
                <w:kern w:val="32"/>
              </w:rPr>
              <w:t>School’s Christian Vision and Values</w:t>
            </w:r>
            <w:r w:rsidRPr="00393A71">
              <w:rPr>
                <w:rFonts w:ascii="Segoe UI Light" w:hAnsi="Segoe UI Light" w:cs="Segoe UI Light"/>
                <w:color w:val="333333"/>
              </w:rPr>
              <w:t xml:space="preserve"> </w:t>
            </w:r>
          </w:p>
          <w:p w:rsidR="007E5101" w:rsidRPr="00393A71" w:rsidRDefault="007E5101" w:rsidP="0059122B">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Truthfulness</w:t>
            </w:r>
          </w:p>
          <w:p w:rsidR="007E5101" w:rsidRPr="00393A71" w:rsidRDefault="007E5101" w:rsidP="0059122B">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Compassion</w:t>
            </w:r>
          </w:p>
          <w:p w:rsidR="007E5101" w:rsidRPr="00393A71" w:rsidRDefault="007E5101" w:rsidP="0059122B">
            <w:pPr>
              <w:numPr>
                <w:ilvl w:val="0"/>
                <w:numId w:val="1"/>
              </w:numPr>
              <w:shd w:val="clear" w:color="auto" w:fill="FFFFFF"/>
              <w:tabs>
                <w:tab w:val="clear" w:pos="720"/>
                <w:tab w:val="num" w:pos="164"/>
              </w:tabs>
              <w:ind w:hanging="698"/>
              <w:rPr>
                <w:rFonts w:ascii="Segoe UI Light" w:hAnsi="Segoe UI Light" w:cs="Segoe UI Light"/>
                <w:color w:val="333333"/>
                <w:lang w:val="en-GB"/>
              </w:rPr>
            </w:pPr>
            <w:r w:rsidRPr="00393A71">
              <w:rPr>
                <w:rFonts w:ascii="Segoe UI Light" w:hAnsi="Segoe UI Light" w:cs="Segoe UI Light"/>
                <w:color w:val="333333"/>
                <w:lang w:val="en-GB"/>
              </w:rPr>
              <w:t>Forgiveness</w:t>
            </w:r>
          </w:p>
          <w:p w:rsidR="007E5101" w:rsidRPr="00393A71" w:rsidRDefault="007E5101" w:rsidP="0059122B">
            <w:pPr>
              <w:numPr>
                <w:ilvl w:val="0"/>
                <w:numId w:val="1"/>
              </w:numPr>
              <w:shd w:val="clear" w:color="auto" w:fill="FFFFFF"/>
              <w:tabs>
                <w:tab w:val="clear" w:pos="720"/>
                <w:tab w:val="num" w:pos="164"/>
              </w:tabs>
              <w:ind w:hanging="698"/>
              <w:rPr>
                <w:rFonts w:ascii="Segoe UI Light" w:hAnsi="Segoe UI Light" w:cs="Segoe UI Light"/>
                <w:lang w:val="en-GB"/>
              </w:rPr>
            </w:pPr>
            <w:r w:rsidRPr="00393A71">
              <w:rPr>
                <w:rFonts w:ascii="Segoe UI Light" w:hAnsi="Segoe UI Light" w:cs="Segoe UI Light"/>
                <w:color w:val="333333"/>
                <w:lang w:val="en-GB"/>
              </w:rPr>
              <w:t>Respect</w:t>
            </w:r>
          </w:p>
        </w:tc>
        <w:tc>
          <w:tcPr>
            <w:tcW w:w="7512" w:type="dxa"/>
          </w:tcPr>
          <w:p w:rsidR="007E5101" w:rsidRPr="007E5101" w:rsidRDefault="007E5101" w:rsidP="0059122B">
            <w:pPr>
              <w:shd w:val="clear" w:color="auto" w:fill="FFFFFF"/>
              <w:spacing w:before="100" w:beforeAutospacing="1" w:after="100" w:afterAutospacing="1"/>
              <w:jc w:val="both"/>
              <w:rPr>
                <w:rFonts w:ascii="Segoe UI Light" w:hAnsi="Segoe UI Light" w:cs="Segoe UI Light"/>
                <w:b/>
                <w:bCs/>
                <w:color w:val="000000"/>
                <w:kern w:val="32"/>
                <w:sz w:val="28"/>
                <w:lang w:val="en-GB"/>
              </w:rPr>
            </w:pPr>
            <w:r>
              <w:rPr>
                <w:rFonts w:ascii="Segoe UI Light" w:hAnsi="Segoe UI Light" w:cs="Segoe UI Light"/>
                <w:b/>
                <w:bCs/>
                <w:color w:val="000000"/>
                <w:kern w:val="32"/>
                <w:sz w:val="28"/>
                <w:lang w:val="en-GB"/>
              </w:rPr>
              <w:t>N/A</w:t>
            </w:r>
          </w:p>
        </w:tc>
      </w:tr>
      <w:tr w:rsidR="007E5101" w:rsidRPr="00393A71" w:rsidTr="0059122B">
        <w:trPr>
          <w:trHeight w:val="1250"/>
        </w:trPr>
        <w:tc>
          <w:tcPr>
            <w:tcW w:w="2122" w:type="dxa"/>
          </w:tcPr>
          <w:p w:rsidR="007E5101" w:rsidRPr="00393A71" w:rsidRDefault="007E5101" w:rsidP="0059122B">
            <w:pPr>
              <w:rPr>
                <w:rFonts w:ascii="Segoe UI Light" w:hAnsi="Segoe UI Light" w:cs="Segoe UI Light"/>
                <w:lang w:val="en-GB"/>
              </w:rPr>
            </w:pPr>
            <w:r w:rsidRPr="00393A71">
              <w:rPr>
                <w:rFonts w:ascii="Segoe UI Light" w:hAnsi="Segoe UI Light" w:cs="Segoe UI Light"/>
                <w:lang w:val="en-GB"/>
              </w:rPr>
              <w:t xml:space="preserve">Health and Safety Issues: </w:t>
            </w:r>
          </w:p>
          <w:p w:rsidR="007E5101" w:rsidRPr="00393A71" w:rsidRDefault="007E5101" w:rsidP="0059122B">
            <w:pPr>
              <w:rPr>
                <w:rFonts w:ascii="Segoe UI Light" w:hAnsi="Segoe UI Light" w:cs="Segoe UI Light"/>
                <w:i/>
                <w:iCs/>
                <w:color w:val="0070C0"/>
                <w:kern w:val="32"/>
                <w:lang w:val="en-GB"/>
              </w:rPr>
            </w:pPr>
          </w:p>
          <w:p w:rsidR="007E5101" w:rsidRPr="00393A71" w:rsidRDefault="007E5101" w:rsidP="0059122B">
            <w:pPr>
              <w:rPr>
                <w:rFonts w:ascii="Segoe UI Light" w:hAnsi="Segoe UI Light" w:cs="Segoe UI Light"/>
                <w:lang w:val="en-GB"/>
              </w:rPr>
            </w:pPr>
          </w:p>
        </w:tc>
        <w:tc>
          <w:tcPr>
            <w:tcW w:w="7512" w:type="dxa"/>
          </w:tcPr>
          <w:p w:rsidR="007E5101" w:rsidRPr="00393A71" w:rsidRDefault="007E5101" w:rsidP="0059122B">
            <w:pPr>
              <w:jc w:val="both"/>
              <w:rPr>
                <w:rFonts w:ascii="Segoe UI Light" w:hAnsi="Segoe UI Light" w:cs="Segoe UI Light"/>
                <w:b/>
                <w:bCs/>
                <w:lang w:val="en-GB"/>
              </w:rPr>
            </w:pPr>
            <w:r>
              <w:rPr>
                <w:rFonts w:ascii="Segoe UI Light" w:hAnsi="Segoe UI Light" w:cs="Segoe UI Light"/>
                <w:b/>
                <w:bCs/>
                <w:lang w:val="en-GB"/>
              </w:rPr>
              <w:t>N/A</w:t>
            </w:r>
          </w:p>
        </w:tc>
      </w:tr>
      <w:tr w:rsidR="007E5101" w:rsidRPr="00393A71" w:rsidTr="0059122B">
        <w:tc>
          <w:tcPr>
            <w:tcW w:w="2122" w:type="dxa"/>
          </w:tcPr>
          <w:p w:rsidR="007E5101" w:rsidRPr="00393A71" w:rsidRDefault="007E5101" w:rsidP="0059122B">
            <w:pPr>
              <w:rPr>
                <w:rFonts w:ascii="Segoe UI Light" w:hAnsi="Segoe UI Light" w:cs="Segoe UI Light"/>
                <w:i/>
                <w:iCs/>
                <w:color w:val="0070C0"/>
                <w:lang w:val="en-GB"/>
              </w:rPr>
            </w:pPr>
            <w:r w:rsidRPr="00393A71">
              <w:rPr>
                <w:rFonts w:ascii="Segoe UI Light" w:hAnsi="Segoe UI Light" w:cs="Segoe UI Light"/>
                <w:lang w:val="en-GB"/>
              </w:rPr>
              <w:t xml:space="preserve">Safeguarding Issues: </w:t>
            </w:r>
          </w:p>
          <w:p w:rsidR="007E5101" w:rsidRPr="00393A71" w:rsidRDefault="007E5101" w:rsidP="0059122B">
            <w:pPr>
              <w:rPr>
                <w:rFonts w:ascii="Segoe UI Light" w:hAnsi="Segoe UI Light" w:cs="Segoe UI Light"/>
                <w:lang w:val="en-GB"/>
              </w:rPr>
            </w:pPr>
          </w:p>
          <w:p w:rsidR="007E5101" w:rsidRPr="00393A71" w:rsidRDefault="007E5101" w:rsidP="0059122B">
            <w:pPr>
              <w:rPr>
                <w:rFonts w:ascii="Segoe UI Light" w:hAnsi="Segoe UI Light" w:cs="Segoe UI Light"/>
                <w:lang w:val="en-GB"/>
              </w:rPr>
            </w:pPr>
          </w:p>
        </w:tc>
        <w:tc>
          <w:tcPr>
            <w:tcW w:w="7512" w:type="dxa"/>
          </w:tcPr>
          <w:p w:rsidR="007E5101" w:rsidRPr="00393A71" w:rsidRDefault="007E5101" w:rsidP="0059122B">
            <w:pPr>
              <w:jc w:val="both"/>
              <w:rPr>
                <w:rFonts w:ascii="Segoe UI Light" w:hAnsi="Segoe UI Light" w:cs="Segoe UI Light"/>
                <w:b/>
                <w:bCs/>
                <w:lang w:val="en-GB"/>
              </w:rPr>
            </w:pPr>
            <w:r>
              <w:rPr>
                <w:rFonts w:ascii="Segoe UI Light" w:hAnsi="Segoe UI Light" w:cs="Segoe UI Light"/>
                <w:b/>
                <w:bCs/>
                <w:lang w:val="en-GB"/>
              </w:rPr>
              <w:t>All are being dealt with appropriately</w:t>
            </w:r>
          </w:p>
        </w:tc>
      </w:tr>
      <w:tr w:rsidR="007E5101" w:rsidRPr="00393A71" w:rsidTr="0059122B">
        <w:tc>
          <w:tcPr>
            <w:tcW w:w="2122" w:type="dxa"/>
          </w:tcPr>
          <w:p w:rsidR="007E5101" w:rsidRPr="00393A71" w:rsidRDefault="007E5101" w:rsidP="0059122B">
            <w:pPr>
              <w:rPr>
                <w:rFonts w:ascii="Segoe UI Light" w:hAnsi="Segoe UI Light" w:cs="Segoe UI Light"/>
                <w:lang w:val="en-GB"/>
              </w:rPr>
            </w:pPr>
            <w:r w:rsidRPr="00393A71">
              <w:rPr>
                <w:rFonts w:ascii="Segoe UI Light" w:hAnsi="Segoe UI Light" w:cs="Segoe UI Light"/>
                <w:lang w:val="en-GB"/>
              </w:rPr>
              <w:t xml:space="preserve">Behaviour of Pupils: </w:t>
            </w:r>
          </w:p>
          <w:p w:rsidR="007E5101" w:rsidRPr="00393A71" w:rsidRDefault="007E5101" w:rsidP="0059122B">
            <w:pPr>
              <w:rPr>
                <w:rFonts w:ascii="Segoe UI Light" w:hAnsi="Segoe UI Light" w:cs="Segoe UI Light"/>
                <w:i/>
                <w:iCs/>
                <w:color w:val="0070C0"/>
                <w:kern w:val="32"/>
                <w:lang w:val="en-GB"/>
              </w:rPr>
            </w:pPr>
          </w:p>
          <w:p w:rsidR="007E5101" w:rsidRPr="00393A71" w:rsidRDefault="007E5101" w:rsidP="0059122B">
            <w:pPr>
              <w:rPr>
                <w:rFonts w:ascii="Segoe UI Light" w:hAnsi="Segoe UI Light" w:cs="Segoe UI Light"/>
                <w:lang w:val="en-GB"/>
              </w:rPr>
            </w:pPr>
          </w:p>
        </w:tc>
        <w:tc>
          <w:tcPr>
            <w:tcW w:w="7512" w:type="dxa"/>
          </w:tcPr>
          <w:p w:rsidR="007E5101" w:rsidRPr="007E5101" w:rsidRDefault="007E5101" w:rsidP="0059122B">
            <w:pPr>
              <w:rPr>
                <w:rFonts w:ascii="Segoe UI Light" w:hAnsi="Segoe UI Light" w:cs="Segoe UI Light"/>
                <w:b/>
                <w:lang w:val="en-GB"/>
              </w:rPr>
            </w:pPr>
            <w:r w:rsidRPr="007E5101">
              <w:rPr>
                <w:rFonts w:ascii="Segoe UI Light" w:hAnsi="Segoe UI Light" w:cs="Segoe UI Light"/>
                <w:b/>
                <w:lang w:val="en-GB"/>
              </w:rPr>
              <w:lastRenderedPageBreak/>
              <w:t>N/A</w:t>
            </w:r>
          </w:p>
        </w:tc>
      </w:tr>
      <w:tr w:rsidR="007E5101" w:rsidRPr="00393A71" w:rsidTr="0059122B">
        <w:tc>
          <w:tcPr>
            <w:tcW w:w="2122" w:type="dxa"/>
          </w:tcPr>
          <w:p w:rsidR="007E5101" w:rsidRPr="00393A71" w:rsidRDefault="007E5101" w:rsidP="0059122B">
            <w:pPr>
              <w:rPr>
                <w:rFonts w:ascii="Segoe UI Light" w:hAnsi="Segoe UI Light" w:cs="Segoe UI Light"/>
                <w:lang w:val="en-GB"/>
              </w:rPr>
            </w:pPr>
            <w:r w:rsidRPr="00393A71">
              <w:rPr>
                <w:rFonts w:ascii="Segoe UI Light" w:hAnsi="Segoe UI Light" w:cs="Segoe UI Light"/>
                <w:lang w:val="en-GB"/>
              </w:rPr>
              <w:t xml:space="preserve">Higher </w:t>
            </w:r>
            <w:proofErr w:type="spellStart"/>
            <w:r w:rsidRPr="00393A71">
              <w:rPr>
                <w:rFonts w:ascii="Segoe UI Light" w:hAnsi="Segoe UI Light" w:cs="Segoe UI Light"/>
                <w:lang w:val="en-GB"/>
              </w:rPr>
              <w:t>Attainers</w:t>
            </w:r>
            <w:proofErr w:type="spellEnd"/>
            <w:r w:rsidRPr="00393A71">
              <w:rPr>
                <w:rFonts w:ascii="Segoe UI Light" w:hAnsi="Segoe UI Light" w:cs="Segoe UI Light"/>
                <w:lang w:val="en-GB"/>
              </w:rPr>
              <w:t>:</w:t>
            </w:r>
          </w:p>
        </w:tc>
        <w:tc>
          <w:tcPr>
            <w:tcW w:w="7512" w:type="dxa"/>
          </w:tcPr>
          <w:p w:rsidR="007E5101" w:rsidRPr="00393A71" w:rsidRDefault="007E5101" w:rsidP="0059122B">
            <w:pPr>
              <w:tabs>
                <w:tab w:val="left" w:pos="1890"/>
              </w:tabs>
              <w:jc w:val="both"/>
              <w:rPr>
                <w:rFonts w:ascii="Segoe UI Light" w:hAnsi="Segoe UI Light" w:cs="Segoe UI Light"/>
                <w:b/>
                <w:bCs/>
                <w:lang w:val="en-GB"/>
              </w:rPr>
            </w:pPr>
          </w:p>
        </w:tc>
      </w:tr>
    </w:tbl>
    <w:p w:rsidR="007E5101" w:rsidRPr="00393A71" w:rsidRDefault="007E5101" w:rsidP="007E5101">
      <w:pPr>
        <w:rPr>
          <w:rFonts w:ascii="Segoe UI Light" w:hAnsi="Segoe UI Light" w:cs="Segoe UI Light"/>
          <w:b/>
          <w:lang w:val="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7E5101" w:rsidRPr="00393A71" w:rsidTr="0059122B">
        <w:tc>
          <w:tcPr>
            <w:tcW w:w="9634" w:type="dxa"/>
          </w:tcPr>
          <w:p w:rsidR="007E5101" w:rsidRPr="00393A71" w:rsidRDefault="007E5101" w:rsidP="0059122B">
            <w:pPr>
              <w:rPr>
                <w:rFonts w:ascii="Segoe UI Light" w:eastAsia="Calibri" w:hAnsi="Segoe UI Light" w:cs="Segoe UI Light"/>
                <w:b/>
                <w:lang w:val="en-GB"/>
              </w:rPr>
            </w:pPr>
            <w:r w:rsidRPr="00393A71">
              <w:rPr>
                <w:rFonts w:ascii="Segoe UI Light" w:eastAsia="Calibri" w:hAnsi="Segoe UI Light" w:cs="Segoe UI Light"/>
                <w:b/>
                <w:lang w:val="en-GB"/>
              </w:rPr>
              <w:t>Aspects to look at next meeting</w:t>
            </w:r>
          </w:p>
          <w:p w:rsidR="007E5101" w:rsidRPr="00393A71" w:rsidRDefault="007E5101" w:rsidP="0059122B">
            <w:pPr>
              <w:rPr>
                <w:rFonts w:ascii="Segoe UI Light" w:eastAsia="Calibri" w:hAnsi="Segoe UI Light" w:cs="Segoe UI Light"/>
                <w:b/>
                <w:lang w:val="en-GB"/>
              </w:rPr>
            </w:pPr>
          </w:p>
        </w:tc>
      </w:tr>
      <w:tr w:rsidR="007E5101" w:rsidRPr="00393A71" w:rsidTr="0059122B">
        <w:tc>
          <w:tcPr>
            <w:tcW w:w="9634" w:type="dxa"/>
          </w:tcPr>
          <w:p w:rsidR="007E5101" w:rsidRPr="00393A71" w:rsidRDefault="007E5101" w:rsidP="0059122B">
            <w:pPr>
              <w:rPr>
                <w:rFonts w:ascii="Segoe UI Light" w:eastAsia="Calibri" w:hAnsi="Segoe UI Light" w:cs="Segoe UI Light"/>
                <w:b/>
                <w:lang w:val="en-GB"/>
              </w:rPr>
            </w:pPr>
            <w:r w:rsidRPr="00393A71">
              <w:rPr>
                <w:rFonts w:ascii="Segoe UI Light" w:eastAsia="Calibri" w:hAnsi="Segoe UI Light" w:cs="Segoe UI Light"/>
                <w:b/>
                <w:lang w:val="en-GB"/>
              </w:rPr>
              <w:t xml:space="preserve">Key Points to raise with </w:t>
            </w:r>
            <w:proofErr w:type="spellStart"/>
            <w:r w:rsidRPr="00393A71">
              <w:rPr>
                <w:rFonts w:ascii="Segoe UI Light" w:eastAsia="Calibri" w:hAnsi="Segoe UI Light" w:cs="Segoe UI Light"/>
                <w:b/>
                <w:lang w:val="en-GB"/>
              </w:rPr>
              <w:t>Headteacher</w:t>
            </w:r>
            <w:proofErr w:type="spellEnd"/>
            <w:r w:rsidRPr="00393A71">
              <w:rPr>
                <w:rFonts w:ascii="Segoe UI Light" w:eastAsia="Calibri" w:hAnsi="Segoe UI Light" w:cs="Segoe UI Light"/>
                <w:b/>
                <w:lang w:val="en-GB"/>
              </w:rPr>
              <w:t xml:space="preserve"> </w:t>
            </w:r>
          </w:p>
          <w:p w:rsidR="007E5101" w:rsidRPr="00393A71" w:rsidRDefault="007E5101" w:rsidP="007E5101">
            <w:pPr>
              <w:rPr>
                <w:rFonts w:ascii="Segoe UI Light" w:eastAsia="Calibri" w:hAnsi="Segoe UI Light" w:cs="Segoe UI Light"/>
                <w:b/>
                <w:lang w:val="en-GB"/>
              </w:rPr>
            </w:pPr>
          </w:p>
        </w:tc>
      </w:tr>
      <w:tr w:rsidR="007E5101" w:rsidRPr="00393A71" w:rsidTr="0059122B">
        <w:tc>
          <w:tcPr>
            <w:tcW w:w="9634" w:type="dxa"/>
          </w:tcPr>
          <w:p w:rsidR="007E5101" w:rsidRPr="00393A71" w:rsidRDefault="007E5101" w:rsidP="0059122B">
            <w:pPr>
              <w:rPr>
                <w:rFonts w:ascii="Segoe UI Light" w:eastAsia="Calibri" w:hAnsi="Segoe UI Light" w:cs="Segoe UI Light"/>
                <w:b/>
                <w:lang w:val="en-GB"/>
              </w:rPr>
            </w:pPr>
            <w:r w:rsidRPr="00393A71">
              <w:rPr>
                <w:rFonts w:ascii="Segoe UI Light" w:eastAsia="Calibri" w:hAnsi="Segoe UI Light" w:cs="Segoe UI Light"/>
                <w:b/>
                <w:lang w:val="en-GB"/>
              </w:rPr>
              <w:t xml:space="preserve">Key Points to raise at Governing Body </w:t>
            </w:r>
          </w:p>
          <w:p w:rsidR="007E5101" w:rsidRPr="00393A71" w:rsidRDefault="007E5101" w:rsidP="0059122B">
            <w:pPr>
              <w:rPr>
                <w:rFonts w:ascii="Segoe UI Light" w:eastAsia="Calibri" w:hAnsi="Segoe UI Light" w:cs="Segoe UI Light"/>
                <w:b/>
                <w:lang w:val="en-GB"/>
              </w:rPr>
            </w:pPr>
          </w:p>
          <w:p w:rsidR="007E5101" w:rsidRPr="00393A71" w:rsidRDefault="007E5101" w:rsidP="007E5101">
            <w:pPr>
              <w:rPr>
                <w:rFonts w:ascii="Segoe UI Light" w:eastAsia="Calibri" w:hAnsi="Segoe UI Light" w:cs="Segoe UI Light"/>
                <w:b/>
                <w:lang w:val="en-GB"/>
              </w:rPr>
            </w:pPr>
          </w:p>
        </w:tc>
      </w:tr>
    </w:tbl>
    <w:p w:rsidR="007E5101" w:rsidRPr="00393A71" w:rsidRDefault="007E5101" w:rsidP="007E5101">
      <w:pPr>
        <w:rPr>
          <w:rFonts w:ascii="Segoe UI Light" w:eastAsia="Calibri" w:hAnsi="Segoe UI Light" w:cs="Segoe UI Light"/>
          <w:b/>
          <w:lang w:val="en-GB"/>
        </w:rPr>
      </w:pPr>
    </w:p>
    <w:p w:rsidR="007E5101" w:rsidRPr="00393A71" w:rsidRDefault="007E5101" w:rsidP="007E5101">
      <w:pPr>
        <w:rPr>
          <w:rFonts w:ascii="Segoe UI Light" w:eastAsia="Calibri" w:hAnsi="Segoe UI Light" w:cs="Segoe UI Light"/>
          <w:b/>
          <w:bCs/>
          <w:lang w:val="en-GB"/>
        </w:rPr>
      </w:pPr>
      <w:r w:rsidRPr="00393A71">
        <w:rPr>
          <w:rFonts w:ascii="Segoe UI Light" w:eastAsia="Calibri" w:hAnsi="Segoe UI Light" w:cs="Segoe UI Light"/>
          <w:b/>
          <w:bCs/>
          <w:lang w:val="en-GB"/>
        </w:rPr>
        <w:t>Governor’s Name:   Heidi Adams</w:t>
      </w:r>
    </w:p>
    <w:p w:rsidR="007E5101" w:rsidRPr="00393A71" w:rsidRDefault="007E5101" w:rsidP="007E5101">
      <w:pPr>
        <w:rPr>
          <w:rFonts w:ascii="Segoe UI Light" w:eastAsia="Calibri" w:hAnsi="Segoe UI Light" w:cs="Segoe UI Light"/>
          <w:b/>
          <w:lang w:val="en-GB"/>
        </w:rPr>
      </w:pPr>
    </w:p>
    <w:p w:rsidR="007E5101" w:rsidRPr="00393A71" w:rsidRDefault="007E5101" w:rsidP="007E5101">
      <w:pPr>
        <w:rPr>
          <w:rFonts w:ascii="Segoe UI Light" w:eastAsia="Calibri" w:hAnsi="Segoe UI Light" w:cs="Segoe UI Light"/>
          <w:b/>
          <w:lang w:val="en-GB"/>
        </w:rPr>
      </w:pPr>
      <w:r w:rsidRPr="00393A71">
        <w:rPr>
          <w:rFonts w:ascii="Segoe UI Light" w:eastAsia="Calibri" w:hAnsi="Segoe UI Light" w:cs="Segoe UI Light"/>
          <w:b/>
          <w:lang w:val="en-GB"/>
        </w:rPr>
        <w:t>Governor’s Signature:</w:t>
      </w:r>
    </w:p>
    <w:p w:rsidR="007E5101" w:rsidRPr="00393A71" w:rsidRDefault="007E5101" w:rsidP="007E5101">
      <w:pPr>
        <w:rPr>
          <w:rFonts w:ascii="Segoe UI Light" w:eastAsia="Calibri" w:hAnsi="Segoe UI Light" w:cs="Segoe UI Light"/>
          <w:b/>
          <w:lang w:val="en-GB"/>
        </w:rPr>
      </w:pPr>
    </w:p>
    <w:p w:rsidR="007E5101" w:rsidRPr="00393A71" w:rsidRDefault="007E5101" w:rsidP="007E5101">
      <w:pPr>
        <w:rPr>
          <w:rFonts w:ascii="Segoe UI Light" w:eastAsia="Calibri" w:hAnsi="Segoe UI Light" w:cs="Segoe UI Light"/>
          <w:b/>
          <w:bCs/>
          <w:lang w:val="en-GB"/>
        </w:rPr>
      </w:pPr>
      <w:r w:rsidRPr="00393A71">
        <w:rPr>
          <w:rFonts w:ascii="Segoe UI Light" w:eastAsia="Calibri" w:hAnsi="Segoe UI Light" w:cs="Segoe UI Light"/>
          <w:b/>
          <w:bCs/>
          <w:lang w:val="en-GB"/>
        </w:rPr>
        <w:t xml:space="preserve">Date: </w:t>
      </w:r>
    </w:p>
    <w:p w:rsidR="007E5101" w:rsidRPr="00393A71" w:rsidRDefault="007E5101" w:rsidP="007E5101">
      <w:pPr>
        <w:rPr>
          <w:rFonts w:ascii="Segoe UI Light" w:eastAsia="Calibri" w:hAnsi="Segoe UI Light" w:cs="Segoe UI Light"/>
          <w:b/>
          <w:bCs/>
          <w:lang w:val="en-GB"/>
        </w:rPr>
      </w:pPr>
    </w:p>
    <w:tbl>
      <w:tblPr>
        <w:tblStyle w:val="TableGrid"/>
        <w:tblW w:w="6881" w:type="dxa"/>
        <w:tblLook w:val="04A0" w:firstRow="1" w:lastRow="0" w:firstColumn="1" w:lastColumn="0" w:noHBand="0" w:noVBand="1"/>
      </w:tblPr>
      <w:tblGrid>
        <w:gridCol w:w="5240"/>
        <w:gridCol w:w="1641"/>
      </w:tblGrid>
      <w:tr w:rsidR="007E5101" w:rsidRPr="00393A71" w:rsidTr="0059122B">
        <w:tc>
          <w:tcPr>
            <w:tcW w:w="5240" w:type="dxa"/>
          </w:tcPr>
          <w:p w:rsidR="007E5101" w:rsidRPr="00393A71" w:rsidRDefault="007E5101" w:rsidP="0059122B">
            <w:pPr>
              <w:rPr>
                <w:rFonts w:ascii="Segoe UI Light" w:hAnsi="Segoe UI Light" w:cs="Segoe UI Light"/>
                <w:b/>
                <w:bCs/>
                <w:lang w:val="en-GB"/>
              </w:rPr>
            </w:pPr>
            <w:r w:rsidRPr="00393A71">
              <w:rPr>
                <w:rFonts w:ascii="Segoe UI Light" w:hAnsi="Segoe UI Light" w:cs="Segoe UI Light"/>
                <w:b/>
                <w:bCs/>
                <w:lang w:val="en-GB"/>
              </w:rPr>
              <w:t>Copy of monitoring reports to be emailed to:</w:t>
            </w:r>
          </w:p>
          <w:p w:rsidR="007E5101" w:rsidRPr="00393A71" w:rsidRDefault="007E5101" w:rsidP="0059122B">
            <w:pPr>
              <w:rPr>
                <w:rFonts w:ascii="Segoe UI Light" w:hAnsi="Segoe UI Light" w:cs="Segoe UI Light"/>
                <w:b/>
                <w:bCs/>
                <w:lang w:val="en-GB"/>
              </w:rPr>
            </w:pPr>
          </w:p>
        </w:tc>
        <w:tc>
          <w:tcPr>
            <w:tcW w:w="1641" w:type="dxa"/>
          </w:tcPr>
          <w:p w:rsidR="007E5101" w:rsidRPr="00393A71" w:rsidRDefault="007E5101" w:rsidP="0059122B">
            <w:pPr>
              <w:rPr>
                <w:rFonts w:ascii="Segoe UI Light" w:hAnsi="Segoe UI Light" w:cs="Segoe UI Light"/>
                <w:b/>
                <w:bCs/>
                <w:lang w:val="en-GB"/>
              </w:rPr>
            </w:pPr>
            <w:r w:rsidRPr="00393A71">
              <w:rPr>
                <w:rFonts w:ascii="Segoe UI Light" w:hAnsi="Segoe UI Light" w:cs="Segoe UI Light"/>
                <w:b/>
                <w:bCs/>
                <w:lang w:val="en-GB"/>
              </w:rPr>
              <w:t>Yes/No</w:t>
            </w:r>
          </w:p>
        </w:tc>
      </w:tr>
      <w:tr w:rsidR="007E5101" w:rsidRPr="00393A71" w:rsidTr="0059122B">
        <w:tc>
          <w:tcPr>
            <w:tcW w:w="5240" w:type="dxa"/>
          </w:tcPr>
          <w:p w:rsidR="007E5101" w:rsidRPr="00393A71" w:rsidRDefault="007E5101" w:rsidP="0059122B">
            <w:pPr>
              <w:tabs>
                <w:tab w:val="left" w:pos="1701"/>
                <w:tab w:val="left" w:pos="3402"/>
              </w:tabs>
              <w:rPr>
                <w:rFonts w:ascii="Segoe UI Light" w:hAnsi="Segoe UI Light" w:cs="Segoe UI Light"/>
                <w:lang w:val="en-GB"/>
              </w:rPr>
            </w:pPr>
            <w:r w:rsidRPr="00393A71">
              <w:rPr>
                <w:rFonts w:ascii="Segoe UI Light" w:hAnsi="Segoe UI Light" w:cs="Segoe UI Light"/>
                <w:lang w:val="en-GB"/>
              </w:rPr>
              <w:t xml:space="preserve">Clerk </w:t>
            </w:r>
          </w:p>
          <w:p w:rsidR="007E5101" w:rsidRPr="00393A71" w:rsidRDefault="007E5101" w:rsidP="0059122B">
            <w:pPr>
              <w:tabs>
                <w:tab w:val="left" w:pos="1701"/>
                <w:tab w:val="left" w:pos="3402"/>
              </w:tabs>
              <w:rPr>
                <w:rFonts w:ascii="Segoe UI Light" w:hAnsi="Segoe UI Light" w:cs="Segoe UI Light"/>
                <w:bCs/>
                <w:sz w:val="28"/>
                <w:szCs w:val="28"/>
                <w:lang w:val="en-GB"/>
              </w:rPr>
            </w:pPr>
            <w:r w:rsidRPr="00393A71">
              <w:rPr>
                <w:rFonts w:ascii="Segoe UI Light" w:hAnsi="Segoe UI Light" w:cs="Segoe UI Light"/>
                <w:bCs/>
                <w:i/>
                <w:szCs w:val="28"/>
                <w:lang w:val="en-GB"/>
              </w:rPr>
              <w:t xml:space="preserve">Please send to Clerk at least 7 days before the subsequent governor body meeting. </w:t>
            </w:r>
          </w:p>
        </w:tc>
        <w:tc>
          <w:tcPr>
            <w:tcW w:w="1641" w:type="dxa"/>
          </w:tcPr>
          <w:p w:rsidR="007E5101" w:rsidRPr="00393A71" w:rsidRDefault="007E5101" w:rsidP="0059122B">
            <w:pPr>
              <w:rPr>
                <w:rFonts w:ascii="Segoe UI Light" w:hAnsi="Segoe UI Light" w:cs="Segoe UI Light"/>
                <w:lang w:val="en-GB"/>
              </w:rPr>
            </w:pPr>
            <w:r>
              <w:rPr>
                <w:rFonts w:ascii="Segoe UI Light" w:hAnsi="Segoe UI Light" w:cs="Segoe UI Light"/>
                <w:lang w:val="en-GB"/>
              </w:rPr>
              <w:t>Yes</w:t>
            </w:r>
          </w:p>
        </w:tc>
      </w:tr>
      <w:tr w:rsidR="007E5101" w:rsidRPr="00393A71" w:rsidTr="0059122B">
        <w:tc>
          <w:tcPr>
            <w:tcW w:w="5240" w:type="dxa"/>
          </w:tcPr>
          <w:p w:rsidR="007E5101" w:rsidRPr="00393A71" w:rsidRDefault="007E5101" w:rsidP="0059122B">
            <w:pPr>
              <w:rPr>
                <w:rFonts w:ascii="Segoe UI Light" w:hAnsi="Segoe UI Light" w:cs="Segoe UI Light"/>
                <w:lang w:val="en-GB"/>
              </w:rPr>
            </w:pPr>
            <w:proofErr w:type="spellStart"/>
            <w:r w:rsidRPr="00393A71">
              <w:rPr>
                <w:rFonts w:ascii="Segoe UI Light" w:hAnsi="Segoe UI Light" w:cs="Segoe UI Light"/>
                <w:lang w:val="en-GB"/>
              </w:rPr>
              <w:t>Headteacher</w:t>
            </w:r>
            <w:proofErr w:type="spellEnd"/>
          </w:p>
          <w:p w:rsidR="007E5101" w:rsidRPr="00393A71" w:rsidRDefault="007E5101" w:rsidP="0059122B">
            <w:pPr>
              <w:rPr>
                <w:rFonts w:ascii="Segoe UI Light" w:hAnsi="Segoe UI Light" w:cs="Segoe UI Light"/>
                <w:lang w:val="en-GB"/>
              </w:rPr>
            </w:pPr>
          </w:p>
        </w:tc>
        <w:tc>
          <w:tcPr>
            <w:tcW w:w="1641" w:type="dxa"/>
          </w:tcPr>
          <w:p w:rsidR="007E5101" w:rsidRPr="00393A71" w:rsidRDefault="007E5101" w:rsidP="0059122B">
            <w:pPr>
              <w:rPr>
                <w:rFonts w:ascii="Segoe UI Light" w:hAnsi="Segoe UI Light" w:cs="Segoe UI Light"/>
                <w:lang w:val="en-GB"/>
              </w:rPr>
            </w:pPr>
            <w:r>
              <w:rPr>
                <w:rFonts w:ascii="Segoe UI Light" w:hAnsi="Segoe UI Light" w:cs="Segoe UI Light"/>
                <w:lang w:val="en-GB"/>
              </w:rPr>
              <w:t xml:space="preserve">Yes </w:t>
            </w:r>
          </w:p>
        </w:tc>
      </w:tr>
      <w:tr w:rsidR="007E5101" w:rsidRPr="00393A71" w:rsidTr="0059122B">
        <w:tc>
          <w:tcPr>
            <w:tcW w:w="5240" w:type="dxa"/>
          </w:tcPr>
          <w:p w:rsidR="007E5101" w:rsidRPr="00393A71" w:rsidRDefault="007E5101" w:rsidP="0059122B">
            <w:pPr>
              <w:rPr>
                <w:rFonts w:ascii="Segoe UI Light" w:hAnsi="Segoe UI Light" w:cs="Segoe UI Light"/>
                <w:lang w:val="en-GB"/>
              </w:rPr>
            </w:pPr>
            <w:r w:rsidRPr="00393A71">
              <w:rPr>
                <w:rFonts w:ascii="Segoe UI Light" w:hAnsi="Segoe UI Light" w:cs="Segoe UI Light"/>
                <w:lang w:val="en-GB"/>
              </w:rPr>
              <w:t xml:space="preserve">Lead member of staff (as </w:t>
            </w:r>
            <w:proofErr w:type="spellStart"/>
            <w:r w:rsidRPr="00393A71">
              <w:rPr>
                <w:rFonts w:ascii="Segoe UI Light" w:hAnsi="Segoe UI Light" w:cs="Segoe UI Light"/>
                <w:lang w:val="en-GB"/>
              </w:rPr>
              <w:t>approriate</w:t>
            </w:r>
            <w:proofErr w:type="spellEnd"/>
            <w:r w:rsidRPr="00393A71">
              <w:rPr>
                <w:rFonts w:ascii="Segoe UI Light" w:hAnsi="Segoe UI Light" w:cs="Segoe UI Light"/>
                <w:lang w:val="en-GB"/>
              </w:rPr>
              <w:t>)</w:t>
            </w:r>
          </w:p>
          <w:p w:rsidR="007E5101" w:rsidRPr="00393A71" w:rsidRDefault="007E5101" w:rsidP="0059122B">
            <w:pPr>
              <w:rPr>
                <w:rFonts w:ascii="Segoe UI Light" w:hAnsi="Segoe UI Light" w:cs="Segoe UI Light"/>
                <w:lang w:val="en-GB"/>
              </w:rPr>
            </w:pPr>
          </w:p>
        </w:tc>
        <w:tc>
          <w:tcPr>
            <w:tcW w:w="1641" w:type="dxa"/>
          </w:tcPr>
          <w:p w:rsidR="007E5101" w:rsidRPr="00393A71" w:rsidRDefault="007E5101" w:rsidP="0059122B">
            <w:pPr>
              <w:rPr>
                <w:rFonts w:ascii="Segoe UI Light" w:hAnsi="Segoe UI Light" w:cs="Segoe UI Light"/>
                <w:lang w:val="en-GB"/>
              </w:rPr>
            </w:pPr>
          </w:p>
        </w:tc>
      </w:tr>
    </w:tbl>
    <w:p w:rsidR="007E5101" w:rsidRPr="00393A71" w:rsidRDefault="007E5101" w:rsidP="007E5101">
      <w:pPr>
        <w:rPr>
          <w:rFonts w:ascii="Segoe UI Light" w:eastAsia="Calibri" w:hAnsi="Segoe UI Light" w:cs="Segoe UI Light"/>
          <w:b/>
          <w:bCs/>
          <w:lang w:val="en-GB"/>
        </w:rPr>
      </w:pPr>
    </w:p>
    <w:p w:rsidR="007E5101" w:rsidRPr="00393A71" w:rsidRDefault="007E5101" w:rsidP="007E5101">
      <w:pPr>
        <w:rPr>
          <w:rFonts w:ascii="Segoe UI Light" w:eastAsia="Calibri" w:hAnsi="Segoe UI Light" w:cs="Segoe UI Light"/>
          <w:b/>
          <w:bCs/>
          <w:lang w:val="en-GB"/>
        </w:rPr>
      </w:pPr>
    </w:p>
    <w:p w:rsidR="007E5101" w:rsidRPr="00393A71" w:rsidRDefault="007E5101" w:rsidP="007E5101">
      <w:pPr>
        <w:rPr>
          <w:rFonts w:ascii="Segoe UI Light" w:eastAsia="Calibri" w:hAnsi="Segoe UI Light" w:cs="Segoe UI Light"/>
          <w:b/>
          <w:bCs/>
          <w:lang w:val="en-GB"/>
        </w:rPr>
      </w:pPr>
    </w:p>
    <w:p w:rsidR="007E5101" w:rsidRPr="00393A71" w:rsidRDefault="007E5101" w:rsidP="007E5101">
      <w:pPr>
        <w:rPr>
          <w:rFonts w:ascii="Segoe UI Light" w:eastAsia="Calibri" w:hAnsi="Segoe UI Light" w:cs="Segoe UI Light"/>
          <w:b/>
          <w:lang w:val="en-GB"/>
        </w:rPr>
      </w:pPr>
    </w:p>
    <w:p w:rsidR="007E5101" w:rsidRPr="00393A71" w:rsidRDefault="007E5101" w:rsidP="007E5101">
      <w:pPr>
        <w:rPr>
          <w:rFonts w:ascii="Segoe UI Light" w:eastAsia="Calibri" w:hAnsi="Segoe UI Light" w:cs="Segoe UI Light"/>
          <w:b/>
          <w:lang w:val="en-GB"/>
        </w:rPr>
      </w:pPr>
    </w:p>
    <w:p w:rsidR="007E5101" w:rsidRPr="00393A71" w:rsidRDefault="007E5101" w:rsidP="007E5101">
      <w:pPr>
        <w:rPr>
          <w:lang w:val="en-GB"/>
        </w:rPr>
      </w:pPr>
    </w:p>
    <w:p w:rsidR="00FA7CEA" w:rsidRPr="007E5101" w:rsidRDefault="0042527D">
      <w:pPr>
        <w:rPr>
          <w:lang w:val="en-GB"/>
        </w:rPr>
      </w:pPr>
    </w:p>
    <w:sectPr w:rsidR="00FA7CEA" w:rsidRPr="007E5101" w:rsidSect="00393A71">
      <w:headerReference w:type="default" r:id="rId5"/>
      <w:pgSz w:w="12240" w:h="15840"/>
      <w:pgMar w:top="2366" w:right="1325" w:bottom="851" w:left="1440" w:header="708" w:footer="708" w:gutter="0"/>
      <w:cols w:space="332"/>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ource Sans Pro SemiBold">
    <w:altName w:val="Cambria Math"/>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609C" w:rsidRPr="00AF5F20" w:rsidRDefault="0042527D" w:rsidP="0075609C">
    <w:pPr>
      <w:pStyle w:val="NoSpacing"/>
      <w:rPr>
        <w:lang w:eastAsia="ar-SA" w:bidi="ar-SA"/>
      </w:rPr>
    </w:pPr>
    <w:r>
      <w:rPr>
        <w:noProof/>
        <w:lang w:eastAsia="en-GB" w:bidi="ar-SA"/>
      </w:rPr>
      <w:drawing>
        <wp:anchor distT="0" distB="0" distL="114300" distR="114300" simplePos="0" relativeHeight="251659264" behindDoc="1" locked="0" layoutInCell="1" allowOverlap="1" wp14:anchorId="46BB409B" wp14:editId="18AA4756">
          <wp:simplePos x="0" y="0"/>
          <wp:positionH relativeFrom="column">
            <wp:posOffset>5334000</wp:posOffset>
          </wp:positionH>
          <wp:positionV relativeFrom="paragraph">
            <wp:posOffset>56515</wp:posOffset>
          </wp:positionV>
          <wp:extent cx="771525" cy="896620"/>
          <wp:effectExtent l="0" t="0" r="9525" b="0"/>
          <wp:wrapTight wrapText="bothSides">
            <wp:wrapPolygon edited="0">
              <wp:start x="0" y="0"/>
              <wp:lineTo x="0" y="21110"/>
              <wp:lineTo x="21333" y="21110"/>
              <wp:lineTo x="21333" y="0"/>
              <wp:lineTo x="0" y="0"/>
            </wp:wrapPolygon>
          </wp:wrapTight>
          <wp:docPr id="9" name="Picture 2" descr="Swinderby All Saints Primary School - Support - Lincoln Community ...">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winderby All Saints Primary School - Support - Lincoln Community ...">
                    <a:hlinkClick r:id="rId1" tgtFrame="&quot;_blank&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8966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609C" w:rsidRPr="009A007A" w:rsidRDefault="0042527D" w:rsidP="0075609C">
    <w:pPr>
      <w:pStyle w:val="NoSpacing"/>
      <w:rPr>
        <w:rFonts w:ascii="Source Sans Pro SemiBold" w:hAnsi="Source Sans Pro SemiBold"/>
        <w:b/>
        <w:sz w:val="32"/>
        <w:szCs w:val="24"/>
        <w:lang w:eastAsia="ar-SA" w:bidi="ar-SA"/>
      </w:rPr>
    </w:pPr>
    <w:proofErr w:type="spellStart"/>
    <w:r w:rsidRPr="009A007A">
      <w:rPr>
        <w:rFonts w:ascii="Source Sans Pro SemiBold" w:hAnsi="Source Sans Pro SemiBold"/>
        <w:b/>
        <w:sz w:val="32"/>
        <w:szCs w:val="24"/>
        <w:lang w:eastAsia="ar-SA" w:bidi="ar-SA"/>
      </w:rPr>
      <w:t>Swinderby</w:t>
    </w:r>
    <w:proofErr w:type="spellEnd"/>
    <w:r w:rsidRPr="009A007A">
      <w:rPr>
        <w:rFonts w:ascii="Source Sans Pro SemiBold" w:hAnsi="Source Sans Pro SemiBold"/>
        <w:b/>
        <w:sz w:val="32"/>
        <w:szCs w:val="24"/>
        <w:lang w:eastAsia="ar-SA" w:bidi="ar-SA"/>
      </w:rPr>
      <w:t xml:space="preserve"> All Saints Church of England Primary School</w:t>
    </w:r>
  </w:p>
  <w:p w:rsidR="0075609C" w:rsidRPr="009A007A" w:rsidRDefault="0042527D" w:rsidP="0075609C">
    <w:pPr>
      <w:pStyle w:val="NoSpacing"/>
      <w:rPr>
        <w:rFonts w:ascii="Source Sans Pro SemiBold" w:hAnsi="Source Sans Pro SemiBold"/>
        <w:b/>
        <w:sz w:val="32"/>
        <w:szCs w:val="24"/>
      </w:rPr>
    </w:pPr>
  </w:p>
  <w:p w:rsidR="0075609C" w:rsidRPr="009A007A" w:rsidRDefault="0042527D" w:rsidP="0075609C">
    <w:pPr>
      <w:pStyle w:val="NoSpacing"/>
      <w:rPr>
        <w:rFonts w:ascii="Source Sans Pro SemiBold" w:hAnsi="Source Sans Pro SemiBold"/>
        <w:b/>
        <w:sz w:val="32"/>
        <w:szCs w:val="24"/>
      </w:rPr>
    </w:pPr>
    <w:r w:rsidRPr="009A007A">
      <w:rPr>
        <w:rFonts w:ascii="Source Sans Pro SemiBold" w:hAnsi="Source Sans Pro SemiBold"/>
        <w:b/>
        <w:sz w:val="32"/>
        <w:szCs w:val="24"/>
      </w:rPr>
      <w:t>Governor Monitoring Report</w:t>
    </w:r>
  </w:p>
  <w:p w:rsidR="0075609C" w:rsidRPr="00AF5F20" w:rsidRDefault="0042527D" w:rsidP="0075609C">
    <w:pPr>
      <w:pStyle w:val="NoSpacing"/>
      <w:rPr>
        <w:sz w:val="20"/>
        <w:szCs w:val="20"/>
        <w:lang w:eastAsia="ar-SA" w:bidi="ar-SA"/>
      </w:rPr>
    </w:pPr>
  </w:p>
  <w:p w:rsidR="00C700AD" w:rsidRPr="00A43442" w:rsidRDefault="0042527D" w:rsidP="00A434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2904CF6"/>
    <w:multiLevelType w:val="multilevel"/>
    <w:tmpl w:val="952C6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5101"/>
    <w:rsid w:val="00385314"/>
    <w:rsid w:val="0042527D"/>
    <w:rsid w:val="00701369"/>
    <w:rsid w:val="007A3482"/>
    <w:rsid w:val="007E51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6FDAB"/>
  <w15:chartTrackingRefBased/>
  <w15:docId w15:val="{94B9699B-07B2-409F-B208-6734C8822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5101"/>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5101"/>
    <w:pPr>
      <w:tabs>
        <w:tab w:val="center" w:pos="4513"/>
        <w:tab w:val="right" w:pos="9026"/>
      </w:tabs>
    </w:pPr>
  </w:style>
  <w:style w:type="character" w:customStyle="1" w:styleId="HeaderChar">
    <w:name w:val="Header Char"/>
    <w:basedOn w:val="DefaultParagraphFont"/>
    <w:link w:val="Header"/>
    <w:uiPriority w:val="99"/>
    <w:rsid w:val="007E5101"/>
    <w:rPr>
      <w:rFonts w:ascii="Times New Roman" w:eastAsia="Times New Roman" w:hAnsi="Times New Roman" w:cs="Times New Roman"/>
      <w:sz w:val="24"/>
      <w:szCs w:val="24"/>
      <w:lang w:val="en-US"/>
    </w:rPr>
  </w:style>
  <w:style w:type="table" w:styleId="TableGrid">
    <w:name w:val="Table Grid"/>
    <w:basedOn w:val="TableNormal"/>
    <w:uiPriority w:val="59"/>
    <w:rsid w:val="007E510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E5101"/>
    <w:pPr>
      <w:spacing w:after="0" w:line="240" w:lineRule="auto"/>
    </w:pPr>
    <w:rPr>
      <w:rFonts w:ascii="Calibri" w:eastAsia="Calibri" w:hAnsi="Calibri" w:cs="Times New Roman"/>
      <w:lang w:bidi="en-US"/>
    </w:rPr>
  </w:style>
  <w:style w:type="paragraph" w:styleId="NormalWeb">
    <w:name w:val="Normal (Web)"/>
    <w:basedOn w:val="Normal"/>
    <w:uiPriority w:val="99"/>
    <w:unhideWhenUsed/>
    <w:rsid w:val="007E5101"/>
    <w:pPr>
      <w:spacing w:before="100" w:beforeAutospacing="1" w:after="100" w:afterAutospacing="1"/>
    </w:pPr>
    <w:rPr>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google.com/url?sa=i&amp;url=https://www.lincolnlottery.co.uk/support/swinderby-all-saints-primary-school&amp;psig=AOvVaw1X9E4k0KfS_PI8sV3CoPXI&amp;ust=1586338505018000&amp;source=images&amp;cd=vfe&amp;ved=0CAIQjRxqFwoTCLCRl8uB1ugCFQAAAAAdAAAAAB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228</TotalTime>
  <Pages>2</Pages>
  <Words>254</Words>
  <Characters>1448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StaffHAndrewartha</dc:creator>
  <cp:keywords/>
  <dc:description/>
  <cp:lastModifiedBy>StaffHAndrewartha</cp:lastModifiedBy>
  <cp:revision>2</cp:revision>
  <dcterms:created xsi:type="dcterms:W3CDTF">2023-03-23T14:23:00Z</dcterms:created>
  <dcterms:modified xsi:type="dcterms:W3CDTF">2023-03-23T18:11:00Z</dcterms:modified>
</cp:coreProperties>
</file>