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3B34" w14:textId="77777777" w:rsidR="00BC0B57" w:rsidRPr="00836986" w:rsidRDefault="00836986">
      <w:pPr>
        <w:rPr>
          <w:rFonts w:ascii="Arial" w:hAnsi="Arial" w:cs="Arial"/>
        </w:rPr>
      </w:pPr>
      <w:r>
        <w:rPr>
          <w:rFonts w:ascii="Arial" w:hAnsi="Arial" w:cs="Arial"/>
        </w:rPr>
        <w:t>Please complete and upload into section 7.6 of the audit</w:t>
      </w:r>
    </w:p>
    <w:p w14:paraId="75711E84" w14:textId="77777777" w:rsidR="003D0A68" w:rsidRDefault="003D0A68">
      <w:pPr>
        <w:rPr>
          <w:rFonts w:ascii="Arial" w:hAnsi="Arial" w:cs="Arial"/>
          <w:sz w:val="40"/>
          <w:szCs w:val="40"/>
        </w:rPr>
      </w:pPr>
      <w:r w:rsidRPr="003D0A68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593A4CED" wp14:editId="2CA60720">
            <wp:simplePos x="0" y="0"/>
            <wp:positionH relativeFrom="column">
              <wp:posOffset>4083050</wp:posOffset>
            </wp:positionH>
            <wp:positionV relativeFrom="paragraph">
              <wp:posOffset>113665</wp:posOffset>
            </wp:positionV>
            <wp:extent cx="1983740" cy="1323975"/>
            <wp:effectExtent l="171450" t="171450" r="378460" b="371475"/>
            <wp:wrapTight wrapText="bothSides">
              <wp:wrapPolygon edited="0">
                <wp:start x="2282" y="-2797"/>
                <wp:lineTo x="-1867" y="-2176"/>
                <wp:lineTo x="-1659" y="22999"/>
                <wp:lineTo x="1245" y="27350"/>
                <wp:lineTo x="22402" y="27350"/>
                <wp:lineTo x="22609" y="26728"/>
                <wp:lineTo x="25099" y="22999"/>
                <wp:lineTo x="25513" y="1243"/>
                <wp:lineTo x="22609" y="-2176"/>
                <wp:lineTo x="21365" y="-2797"/>
                <wp:lineTo x="2282" y="-2797"/>
              </wp:wrapPolygon>
            </wp:wrapTight>
            <wp:docPr id="1" name="Picture 1" descr="C:\Users\jill.chandar-nair\Pictures\02F05847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ll.chandar-nair\Pictures\02F05847-sma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CABFC" w14:textId="77777777" w:rsidR="00BD05F1" w:rsidRDefault="003D0A68" w:rsidP="003D0A68">
      <w:pPr>
        <w:pStyle w:val="Title"/>
        <w:jc w:val="center"/>
        <w:rPr>
          <w:sz w:val="44"/>
          <w:szCs w:val="44"/>
        </w:rPr>
      </w:pPr>
      <w:r w:rsidRPr="003D0A68">
        <w:rPr>
          <w:sz w:val="44"/>
          <w:szCs w:val="44"/>
        </w:rPr>
        <w:t xml:space="preserve">Safeguarding in Schools </w:t>
      </w:r>
    </w:p>
    <w:p w14:paraId="6E4EAA1A" w14:textId="77777777" w:rsidR="00BD05F1" w:rsidRDefault="003D0A68" w:rsidP="003D0A68">
      <w:pPr>
        <w:pStyle w:val="Title"/>
        <w:jc w:val="center"/>
      </w:pPr>
      <w:r w:rsidRPr="003D0A68">
        <w:rPr>
          <w:sz w:val="44"/>
          <w:szCs w:val="44"/>
        </w:rPr>
        <w:t>Self</w:t>
      </w:r>
      <w:r w:rsidR="00213D6D">
        <w:rPr>
          <w:sz w:val="44"/>
          <w:szCs w:val="44"/>
        </w:rPr>
        <w:t>-</w:t>
      </w:r>
      <w:r w:rsidRPr="003D0A68">
        <w:rPr>
          <w:sz w:val="44"/>
          <w:szCs w:val="44"/>
        </w:rPr>
        <w:t xml:space="preserve"> Assurance Audit</w:t>
      </w:r>
      <w:r>
        <w:t xml:space="preserve"> </w:t>
      </w:r>
    </w:p>
    <w:p w14:paraId="5AE09331" w14:textId="0AF94F7E" w:rsidR="003D0A68" w:rsidRDefault="002E4930" w:rsidP="003D0A68">
      <w:pPr>
        <w:pStyle w:val="Title"/>
        <w:jc w:val="center"/>
      </w:pPr>
      <w:r>
        <w:rPr>
          <w:sz w:val="48"/>
          <w:szCs w:val="48"/>
        </w:rPr>
        <w:t>202</w:t>
      </w:r>
      <w:r w:rsidR="00D94A0C">
        <w:rPr>
          <w:sz w:val="48"/>
          <w:szCs w:val="48"/>
        </w:rPr>
        <w:t>2</w:t>
      </w:r>
      <w:r w:rsidR="00926069">
        <w:rPr>
          <w:sz w:val="48"/>
          <w:szCs w:val="48"/>
        </w:rPr>
        <w:t>-</w:t>
      </w:r>
      <w:r>
        <w:rPr>
          <w:sz w:val="48"/>
          <w:szCs w:val="48"/>
        </w:rPr>
        <w:t>2</w:t>
      </w:r>
      <w:r w:rsidR="00D94A0C">
        <w:rPr>
          <w:sz w:val="48"/>
          <w:szCs w:val="48"/>
        </w:rPr>
        <w:t>3</w:t>
      </w:r>
      <w:r w:rsidR="00BD05F1">
        <w:rPr>
          <w:sz w:val="48"/>
          <w:szCs w:val="48"/>
        </w:rPr>
        <w:t xml:space="preserve"> review</w:t>
      </w:r>
    </w:p>
    <w:p w14:paraId="747BA06E" w14:textId="77777777" w:rsidR="003D0A68" w:rsidRPr="00ED28B5" w:rsidRDefault="003D0A68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The Safeguarding in Schools Audit is a self</w:t>
      </w:r>
      <w:r w:rsidR="00124ABF">
        <w:rPr>
          <w:rFonts w:ascii="Arial" w:hAnsi="Arial" w:cs="Arial"/>
          <w:sz w:val="24"/>
          <w:szCs w:val="24"/>
        </w:rPr>
        <w:t>-</w:t>
      </w:r>
      <w:r w:rsidRPr="00ED28B5">
        <w:rPr>
          <w:rFonts w:ascii="Arial" w:hAnsi="Arial" w:cs="Arial"/>
          <w:sz w:val="24"/>
          <w:szCs w:val="24"/>
        </w:rPr>
        <w:t xml:space="preserve"> assurance tool to help schools manage their safeguarding policies and practice and ensure that they are up to date and in line with national and local guidance.</w:t>
      </w:r>
    </w:p>
    <w:p w14:paraId="45C68FCD" w14:textId="2D4AACED" w:rsidR="00E32E06" w:rsidRDefault="00836986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This form</w:t>
      </w:r>
      <w:r w:rsidR="00BC0B57" w:rsidRPr="00ED28B5">
        <w:rPr>
          <w:rFonts w:ascii="Arial" w:hAnsi="Arial" w:cs="Arial"/>
          <w:sz w:val="24"/>
          <w:szCs w:val="24"/>
        </w:rPr>
        <w:t xml:space="preserve"> i</w:t>
      </w:r>
      <w:r w:rsidR="003D0A68" w:rsidRPr="00ED28B5">
        <w:rPr>
          <w:rFonts w:ascii="Arial" w:hAnsi="Arial" w:cs="Arial"/>
          <w:sz w:val="24"/>
          <w:szCs w:val="24"/>
        </w:rPr>
        <w:t>s to be completed by all maintained schools to assure the local authority that the</w:t>
      </w:r>
      <w:r w:rsidR="00BC0B57" w:rsidRPr="00ED28B5">
        <w:rPr>
          <w:rFonts w:ascii="Arial" w:hAnsi="Arial" w:cs="Arial"/>
          <w:sz w:val="24"/>
          <w:szCs w:val="24"/>
        </w:rPr>
        <w:t xml:space="preserve"> safeguarding audit has been completed or reviewed for</w:t>
      </w:r>
      <w:r w:rsidR="003D0A68" w:rsidRPr="00ED28B5">
        <w:rPr>
          <w:rFonts w:ascii="Arial" w:hAnsi="Arial" w:cs="Arial"/>
          <w:sz w:val="24"/>
          <w:szCs w:val="24"/>
        </w:rPr>
        <w:t xml:space="preserve"> the</w:t>
      </w:r>
      <w:r w:rsidR="002E4930">
        <w:rPr>
          <w:rFonts w:ascii="Arial" w:hAnsi="Arial" w:cs="Arial"/>
          <w:sz w:val="24"/>
          <w:szCs w:val="24"/>
        </w:rPr>
        <w:t xml:space="preserve"> 202</w:t>
      </w:r>
      <w:r w:rsidR="00D94A0C">
        <w:rPr>
          <w:rFonts w:ascii="Arial" w:hAnsi="Arial" w:cs="Arial"/>
          <w:sz w:val="24"/>
          <w:szCs w:val="24"/>
        </w:rPr>
        <w:t>2</w:t>
      </w:r>
      <w:r w:rsidR="00926069">
        <w:rPr>
          <w:rFonts w:ascii="Arial" w:hAnsi="Arial" w:cs="Arial"/>
          <w:sz w:val="24"/>
          <w:szCs w:val="24"/>
        </w:rPr>
        <w:t>-</w:t>
      </w:r>
      <w:r w:rsidR="002E4930">
        <w:rPr>
          <w:rFonts w:ascii="Arial" w:hAnsi="Arial" w:cs="Arial"/>
          <w:sz w:val="24"/>
          <w:szCs w:val="24"/>
        </w:rPr>
        <w:t>2</w:t>
      </w:r>
      <w:r w:rsidR="00D94A0C">
        <w:rPr>
          <w:rFonts w:ascii="Arial" w:hAnsi="Arial" w:cs="Arial"/>
          <w:sz w:val="24"/>
          <w:szCs w:val="24"/>
        </w:rPr>
        <w:t>3</w:t>
      </w:r>
      <w:r w:rsidR="00BC0B57" w:rsidRPr="00ED28B5">
        <w:rPr>
          <w:rFonts w:ascii="Arial" w:hAnsi="Arial" w:cs="Arial"/>
          <w:sz w:val="24"/>
          <w:szCs w:val="24"/>
        </w:rPr>
        <w:t xml:space="preserve"> </w:t>
      </w:r>
      <w:r w:rsidR="003D0A68" w:rsidRPr="00ED28B5">
        <w:rPr>
          <w:rFonts w:ascii="Arial" w:hAnsi="Arial" w:cs="Arial"/>
          <w:sz w:val="24"/>
          <w:szCs w:val="24"/>
        </w:rPr>
        <w:t>academic year</w:t>
      </w:r>
      <w:r w:rsidR="00E32E06">
        <w:rPr>
          <w:rFonts w:ascii="Arial" w:hAnsi="Arial" w:cs="Arial"/>
          <w:sz w:val="24"/>
          <w:szCs w:val="24"/>
        </w:rPr>
        <w:t>.</w:t>
      </w:r>
    </w:p>
    <w:p w14:paraId="6D877E6A" w14:textId="131C73E9" w:rsidR="003D0A68" w:rsidRPr="00ED28B5" w:rsidRDefault="00836986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This page is to</w:t>
      </w:r>
      <w:r w:rsidR="003D0A68" w:rsidRPr="00ED28B5">
        <w:rPr>
          <w:rFonts w:ascii="Arial" w:hAnsi="Arial" w:cs="Arial"/>
          <w:sz w:val="24"/>
          <w:szCs w:val="24"/>
        </w:rPr>
        <w:t xml:space="preserve"> be uploaded into your school's audit </w:t>
      </w:r>
      <w:r w:rsidRPr="00ED28B5">
        <w:rPr>
          <w:rFonts w:ascii="Arial" w:hAnsi="Arial" w:cs="Arial"/>
          <w:sz w:val="24"/>
          <w:szCs w:val="24"/>
        </w:rPr>
        <w:t xml:space="preserve">in section 7.6 (Governing Body) </w:t>
      </w:r>
      <w:r w:rsidR="00926069">
        <w:rPr>
          <w:rFonts w:ascii="Arial" w:hAnsi="Arial" w:cs="Arial"/>
          <w:sz w:val="24"/>
          <w:szCs w:val="24"/>
        </w:rPr>
        <w:t xml:space="preserve">by the end of term 6 </w:t>
      </w:r>
      <w:r w:rsidR="003D0A68" w:rsidRPr="00ED28B5">
        <w:rPr>
          <w:rFonts w:ascii="Arial" w:hAnsi="Arial" w:cs="Arial"/>
          <w:sz w:val="24"/>
          <w:szCs w:val="24"/>
        </w:rPr>
        <w:t>and will be used as part of the compliance measure at the end of the year.</w:t>
      </w:r>
    </w:p>
    <w:p w14:paraId="0209ABA3" w14:textId="77777777" w:rsidR="003D0A68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480A3AE5" w14:textId="77777777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School:</w:t>
      </w:r>
      <w:r w:rsidR="00ED28B5">
        <w:rPr>
          <w:rFonts w:ascii="Arial" w:hAnsi="Arial" w:cs="Arial"/>
          <w:sz w:val="28"/>
          <w:szCs w:val="28"/>
        </w:rPr>
        <w:t xml:space="preserve"> </w:t>
      </w:r>
    </w:p>
    <w:p w14:paraId="4B824340" w14:textId="77777777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Auditee/s:</w:t>
      </w:r>
    </w:p>
    <w:p w14:paraId="5F5AD9D8" w14:textId="77777777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Audit reviewer/s</w:t>
      </w:r>
      <w:r w:rsidR="003E30C4">
        <w:rPr>
          <w:rFonts w:ascii="Arial" w:hAnsi="Arial" w:cs="Arial"/>
          <w:sz w:val="28"/>
          <w:szCs w:val="28"/>
        </w:rPr>
        <w:t xml:space="preserve"> (Governor)</w:t>
      </w:r>
      <w:r>
        <w:rPr>
          <w:rFonts w:ascii="Arial" w:hAnsi="Arial" w:cs="Arial"/>
          <w:sz w:val="28"/>
          <w:szCs w:val="28"/>
        </w:rPr>
        <w:t>:</w:t>
      </w:r>
    </w:p>
    <w:p w14:paraId="3B642D61" w14:textId="77777777" w:rsidR="00836986" w:rsidRDefault="008369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presented to Governing Body:</w:t>
      </w:r>
    </w:p>
    <w:p w14:paraId="0D2DAA06" w14:textId="77777777" w:rsidR="003D0A68" w:rsidRDefault="008369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accepted by Governing Body:</w:t>
      </w:r>
    </w:p>
    <w:p w14:paraId="2BE05C1B" w14:textId="77777777" w:rsidR="00ED28B5" w:rsidRPr="003D0A68" w:rsidRDefault="00ED28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Comments: </w:t>
      </w:r>
    </w:p>
    <w:sectPr w:rsidR="00ED28B5" w:rsidRPr="003D0A6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BBB6" w14:textId="77777777" w:rsidR="00EF6F59" w:rsidRDefault="00EF6F59" w:rsidP="00836986">
      <w:pPr>
        <w:spacing w:after="0" w:line="240" w:lineRule="auto"/>
      </w:pPr>
      <w:r>
        <w:separator/>
      </w:r>
    </w:p>
  </w:endnote>
  <w:endnote w:type="continuationSeparator" w:id="0">
    <w:p w14:paraId="3F4F0EA4" w14:textId="77777777" w:rsidR="00EF6F59" w:rsidRDefault="00EF6F59" w:rsidP="008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32B1" w14:textId="7B96790F" w:rsidR="00836986" w:rsidRDefault="00926069">
    <w:pPr>
      <w:pStyle w:val="Footer"/>
    </w:pPr>
    <w:r>
      <w:t>Governor Sign-off</w:t>
    </w:r>
    <w:r w:rsidR="00233C1C">
      <w:t xml:space="preserve"> Audit Review 20</w:t>
    </w:r>
    <w:r>
      <w:t>2</w:t>
    </w:r>
    <w:r w:rsidR="00D94A0C">
      <w:t>2</w:t>
    </w:r>
    <w:r>
      <w:t>-202</w:t>
    </w:r>
    <w:r w:rsidR="00D94A0C">
      <w:t>3</w:t>
    </w:r>
  </w:p>
  <w:p w14:paraId="6DD27C47" w14:textId="77777777" w:rsidR="00836986" w:rsidRDefault="00836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3DE7B" w14:textId="77777777" w:rsidR="00EF6F59" w:rsidRDefault="00EF6F59" w:rsidP="00836986">
      <w:pPr>
        <w:spacing w:after="0" w:line="240" w:lineRule="auto"/>
      </w:pPr>
      <w:r>
        <w:separator/>
      </w:r>
    </w:p>
  </w:footnote>
  <w:footnote w:type="continuationSeparator" w:id="0">
    <w:p w14:paraId="38B1098C" w14:textId="77777777" w:rsidR="00EF6F59" w:rsidRDefault="00EF6F59" w:rsidP="00836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B323A"/>
    <w:multiLevelType w:val="hybridMultilevel"/>
    <w:tmpl w:val="44980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9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C4"/>
    <w:rsid w:val="000D7BC4"/>
    <w:rsid w:val="000F6D07"/>
    <w:rsid w:val="001032EA"/>
    <w:rsid w:val="00105425"/>
    <w:rsid w:val="00106F74"/>
    <w:rsid w:val="00124ABF"/>
    <w:rsid w:val="001B3E7A"/>
    <w:rsid w:val="00213D6D"/>
    <w:rsid w:val="00233C1C"/>
    <w:rsid w:val="002344F5"/>
    <w:rsid w:val="002E4930"/>
    <w:rsid w:val="002F24BB"/>
    <w:rsid w:val="003D0A68"/>
    <w:rsid w:val="003E30C4"/>
    <w:rsid w:val="00836986"/>
    <w:rsid w:val="00926069"/>
    <w:rsid w:val="00B06EB6"/>
    <w:rsid w:val="00BC0B57"/>
    <w:rsid w:val="00BD05F1"/>
    <w:rsid w:val="00D17EEE"/>
    <w:rsid w:val="00D94A0C"/>
    <w:rsid w:val="00E22D3F"/>
    <w:rsid w:val="00E32E06"/>
    <w:rsid w:val="00ED28B5"/>
    <w:rsid w:val="00E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58B7"/>
  <w15:docId w15:val="{0F5DA29C-189D-477E-9CD4-FC3C6B23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BC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0B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0B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83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86"/>
  </w:style>
  <w:style w:type="paragraph" w:styleId="Footer">
    <w:name w:val="footer"/>
    <w:basedOn w:val="Normal"/>
    <w:link w:val="FooterChar"/>
    <w:uiPriority w:val="99"/>
    <w:unhideWhenUsed/>
    <w:rsid w:val="0083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0BDD5-0C01-431D-A1DD-7B9795DBF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4EDCBD-F298-4C37-94CD-C27012233194}">
  <ds:schemaRefs>
    <ds:schemaRef ds:uri="http://schemas.microsoft.com/office/2006/metadata/properties"/>
    <ds:schemaRef ds:uri="http://schemas.microsoft.com/office/infopath/2007/PartnerControls"/>
    <ds:schemaRef ds:uri="9de221fa-db7a-4a15-bb62-8cf02db7b4d8"/>
    <ds:schemaRef ds:uri="f875c0bc-8ba2-401f-99af-ed674c414ce8"/>
  </ds:schemaRefs>
</ds:datastoreItem>
</file>

<file path=customXml/itemProps3.xml><?xml version="1.0" encoding="utf-8"?>
<ds:datastoreItem xmlns:ds="http://schemas.openxmlformats.org/officeDocument/2006/customXml" ds:itemID="{358D7871-5370-4EC4-A483-B613A2223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86001C-3616-4625-94E0-E6B358779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Chandar-Nair</dc:creator>
  <cp:lastModifiedBy>Zoe Longstaff</cp:lastModifiedBy>
  <cp:revision>2</cp:revision>
  <dcterms:created xsi:type="dcterms:W3CDTF">2023-02-27T18:54:00Z</dcterms:created>
  <dcterms:modified xsi:type="dcterms:W3CDTF">2023-02-27T18:54:00Z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</Properties>
</file>