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69AB0DCC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5913CA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July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8D2851">
        <w:rPr>
          <w:rFonts w:ascii="Segoe UI Semibold" w:hAnsi="Segoe UI Semibold" w:cs="Segoe UI Semibold"/>
          <w:b/>
          <w:color w:val="0070C0"/>
          <w:sz w:val="28"/>
          <w:lang w:eastAsia="ar-SA"/>
        </w:rPr>
        <w:t>3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837149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Inst of Gov </w:t>
            </w:r>
          </w:p>
        </w:tc>
      </w:tr>
      <w:tr w:rsidR="00F140C6" w:rsidRPr="00837149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837149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837149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837149" w:rsidRDefault="005957E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 of </w:t>
            </w:r>
            <w:r w:rsidR="004B0A25" w:rsidRPr="00837149">
              <w:rPr>
                <w:rFonts w:ascii="Segoe UI Light" w:hAnsi="Segoe UI Light" w:cs="Segoe UI Light"/>
                <w:sz w:val="22"/>
                <w:szCs w:val="22"/>
              </w:rPr>
              <w:t>possible 2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F87EAD" w:rsidRPr="00837149" w14:paraId="717FBDA3" w14:textId="77777777" w:rsidTr="00F140C6">
        <w:tc>
          <w:tcPr>
            <w:tcW w:w="1413" w:type="dxa"/>
            <w:hideMark/>
          </w:tcPr>
          <w:p w14:paraId="717FBD9D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07A8021E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4 of possible 4 </w:t>
            </w:r>
          </w:p>
        </w:tc>
      </w:tr>
      <w:tr w:rsidR="00F87EAD" w:rsidRPr="00837149" w14:paraId="717FBDAA" w14:textId="77777777" w:rsidTr="00F140C6">
        <w:tc>
          <w:tcPr>
            <w:tcW w:w="1413" w:type="dxa"/>
            <w:hideMark/>
          </w:tcPr>
          <w:p w14:paraId="717FBDA4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Hallie</w:t>
            </w:r>
          </w:p>
        </w:tc>
        <w:tc>
          <w:tcPr>
            <w:tcW w:w="1189" w:type="dxa"/>
            <w:hideMark/>
          </w:tcPr>
          <w:p w14:paraId="717FBDA5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Whitton</w:t>
            </w:r>
          </w:p>
        </w:tc>
        <w:tc>
          <w:tcPr>
            <w:tcW w:w="1701" w:type="dxa"/>
            <w:hideMark/>
          </w:tcPr>
          <w:p w14:paraId="717FBDA6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7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30/11/2021</w:t>
            </w:r>
          </w:p>
        </w:tc>
        <w:tc>
          <w:tcPr>
            <w:tcW w:w="1510" w:type="dxa"/>
            <w:hideMark/>
          </w:tcPr>
          <w:p w14:paraId="717FBDA8" w14:textId="77777777" w:rsidR="00F87EAD" w:rsidRPr="00837149" w:rsidRDefault="00F87EAD" w:rsidP="001D307F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29/11/2025</w:t>
            </w:r>
          </w:p>
        </w:tc>
        <w:tc>
          <w:tcPr>
            <w:tcW w:w="1791" w:type="dxa"/>
            <w:vMerge/>
            <w:hideMark/>
          </w:tcPr>
          <w:p w14:paraId="717FBDA9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87EAD" w:rsidRPr="00837149" w14:paraId="717FBDB1" w14:textId="77777777" w:rsidTr="00F140C6">
        <w:tc>
          <w:tcPr>
            <w:tcW w:w="1413" w:type="dxa"/>
          </w:tcPr>
          <w:p w14:paraId="717FBDAB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87EAD" w:rsidRPr="00837149" w14:paraId="294A8D3D" w14:textId="77777777" w:rsidTr="00F140C6">
        <w:tc>
          <w:tcPr>
            <w:tcW w:w="1413" w:type="dxa"/>
          </w:tcPr>
          <w:p w14:paraId="36512B24" w14:textId="4F521B4D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87EAD" w:rsidRPr="00837149" w:rsidRDefault="00F412FC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87EAD" w:rsidRPr="00837149" w:rsidRDefault="00F87EAD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140C6" w:rsidRPr="00837149" w14:paraId="717FBDB8" w14:textId="77777777" w:rsidTr="00F140C6">
        <w:tc>
          <w:tcPr>
            <w:tcW w:w="1413" w:type="dxa"/>
            <w:hideMark/>
          </w:tcPr>
          <w:p w14:paraId="717FBDB2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Alison</w:t>
            </w:r>
          </w:p>
        </w:tc>
        <w:tc>
          <w:tcPr>
            <w:tcW w:w="1189" w:type="dxa"/>
            <w:hideMark/>
          </w:tcPr>
          <w:p w14:paraId="717FBDB3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proofErr w:type="spellStart"/>
            <w:r w:rsidRPr="00837149">
              <w:rPr>
                <w:rFonts w:ascii="Segoe UI Light" w:hAnsi="Segoe UI Light" w:cs="Segoe UI Light"/>
                <w:sz w:val="22"/>
                <w:szCs w:val="22"/>
              </w:rPr>
              <w:t>Hul</w:t>
            </w:r>
            <w:proofErr w:type="spellEnd"/>
          </w:p>
        </w:tc>
        <w:tc>
          <w:tcPr>
            <w:tcW w:w="1701" w:type="dxa"/>
            <w:hideMark/>
          </w:tcPr>
          <w:p w14:paraId="717FBDB4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22/01/2020</w:t>
            </w:r>
          </w:p>
        </w:tc>
        <w:tc>
          <w:tcPr>
            <w:tcW w:w="1510" w:type="dxa"/>
            <w:hideMark/>
          </w:tcPr>
          <w:p w14:paraId="717FBDB6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21/01/2024</w:t>
            </w:r>
          </w:p>
        </w:tc>
        <w:tc>
          <w:tcPr>
            <w:tcW w:w="1791" w:type="dxa"/>
            <w:hideMark/>
          </w:tcPr>
          <w:p w14:paraId="717FBDB7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1 of possible 1 </w:t>
            </w:r>
          </w:p>
        </w:tc>
      </w:tr>
      <w:tr w:rsidR="00F140C6" w:rsidRPr="00837149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837149" w:rsidRDefault="00161A0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23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837149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837149" w:rsidRDefault="009B4F47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837149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 of possible 2</w:t>
            </w:r>
          </w:p>
        </w:tc>
      </w:tr>
      <w:tr w:rsidR="00F140C6" w:rsidRPr="00837149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29/10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837149">
              <w:rPr>
                <w:rFonts w:ascii="Segoe UI Light" w:hAnsi="Segoe UI Light" w:cs="Segoe UI Light"/>
                <w:sz w:val="22"/>
                <w:szCs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28/10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837149">
              <w:rPr>
                <w:rFonts w:ascii="Segoe UI Light" w:hAnsi="Segoe UI Light" w:cs="Segoe UI Light"/>
                <w:sz w:val="22"/>
                <w:szCs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14:paraId="717FBDD5" w14:textId="74DD096C" w:rsidR="00F140C6" w:rsidRPr="00837149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5EBF672C" w14:textId="27983EB7" w:rsidR="002C105F" w:rsidRPr="00837149" w:rsidRDefault="002C105F" w:rsidP="00662A58">
      <w:pPr>
        <w:rPr>
          <w:rFonts w:ascii="Segoe UI Light" w:hAnsi="Segoe UI Light" w:cs="Segoe UI Light"/>
          <w:b/>
          <w:color w:val="0070C0"/>
          <w:sz w:val="22"/>
          <w:szCs w:val="22"/>
        </w:rPr>
      </w:pPr>
      <w:r w:rsidRPr="00837149">
        <w:rPr>
          <w:rFonts w:ascii="Segoe UI Light" w:hAnsi="Segoe UI Light" w:cs="Segoe UI Light"/>
          <w:b/>
          <w:color w:val="0070C0"/>
          <w:sz w:val="22"/>
          <w:szCs w:val="22"/>
        </w:rPr>
        <w:t>To consider:</w:t>
      </w:r>
    </w:p>
    <w:p w14:paraId="3F6AD70B" w14:textId="089C71EE" w:rsidR="00AA7EC7" w:rsidRDefault="00E00172" w:rsidP="00AF33F5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284" w:hanging="284"/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>Currently o</w:t>
      </w:r>
      <w:r w:rsidR="00D03BBA" w:rsidRPr="00837149">
        <w:rPr>
          <w:rFonts w:ascii="Segoe UI Light" w:hAnsi="Segoe UI Light" w:cs="Segoe UI Light"/>
          <w:bCs/>
          <w:sz w:val="22"/>
          <w:szCs w:val="22"/>
        </w:rPr>
        <w:t xml:space="preserve">ne vacancy, a co-opted governor. </w:t>
      </w:r>
    </w:p>
    <w:p w14:paraId="389EE435" w14:textId="65FF6C1F" w:rsidR="00E00172" w:rsidRPr="00837149" w:rsidRDefault="00E00172" w:rsidP="00AF33F5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284" w:hanging="284"/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 xml:space="preserve">Given </w:t>
      </w:r>
      <w:r w:rsidR="0073399C">
        <w:rPr>
          <w:rFonts w:ascii="Segoe UI Light" w:hAnsi="Segoe UI Light" w:cs="Segoe UI Light"/>
          <w:bCs/>
          <w:sz w:val="22"/>
          <w:szCs w:val="22"/>
        </w:rPr>
        <w:t>Alison</w:t>
      </w:r>
      <w:r w:rsidR="00B25D62">
        <w:rPr>
          <w:rFonts w:ascii="Segoe UI Light" w:hAnsi="Segoe UI Light" w:cs="Segoe UI Light"/>
          <w:bCs/>
          <w:sz w:val="22"/>
          <w:szCs w:val="22"/>
        </w:rPr>
        <w:t xml:space="preserve"> </w:t>
      </w:r>
      <w:proofErr w:type="spellStart"/>
      <w:r w:rsidR="00B25D62">
        <w:rPr>
          <w:rFonts w:ascii="Segoe UI Light" w:hAnsi="Segoe UI Light" w:cs="Segoe UI Light"/>
          <w:bCs/>
          <w:sz w:val="22"/>
          <w:szCs w:val="22"/>
        </w:rPr>
        <w:t>H</w:t>
      </w:r>
      <w:r w:rsidR="00E169C4">
        <w:rPr>
          <w:rFonts w:ascii="Segoe UI Light" w:hAnsi="Segoe UI Light" w:cs="Segoe UI Light"/>
          <w:bCs/>
          <w:sz w:val="22"/>
          <w:szCs w:val="22"/>
        </w:rPr>
        <w:t>ul</w:t>
      </w:r>
      <w:r w:rsidR="0073399C">
        <w:rPr>
          <w:rFonts w:ascii="Segoe UI Light" w:hAnsi="Segoe UI Light" w:cs="Segoe UI Light"/>
          <w:bCs/>
          <w:sz w:val="22"/>
          <w:szCs w:val="22"/>
        </w:rPr>
        <w:t>’s</w:t>
      </w:r>
      <w:proofErr w:type="spellEnd"/>
      <w:r w:rsidR="0073399C">
        <w:rPr>
          <w:rFonts w:ascii="Segoe UI Light" w:hAnsi="Segoe UI Light" w:cs="Segoe UI Light"/>
          <w:bCs/>
          <w:sz w:val="22"/>
          <w:szCs w:val="22"/>
        </w:rPr>
        <w:t xml:space="preserve"> resignation as a</w:t>
      </w:r>
      <w:r w:rsidR="00AF33F5">
        <w:rPr>
          <w:rFonts w:ascii="Segoe UI Light" w:hAnsi="Segoe UI Light" w:cs="Segoe UI Light"/>
          <w:bCs/>
          <w:sz w:val="22"/>
          <w:szCs w:val="22"/>
        </w:rPr>
        <w:t xml:space="preserve"> </w:t>
      </w:r>
      <w:r w:rsidR="0073399C">
        <w:rPr>
          <w:rFonts w:ascii="Segoe UI Light" w:hAnsi="Segoe UI Light" w:cs="Segoe UI Light"/>
          <w:bCs/>
          <w:sz w:val="22"/>
          <w:szCs w:val="22"/>
        </w:rPr>
        <w:t xml:space="preserve">member of staff, her period of office as a governor will end on her last day as an employee. </w:t>
      </w:r>
      <w:r w:rsidR="00542DCC">
        <w:rPr>
          <w:rFonts w:ascii="Segoe UI Light" w:hAnsi="Segoe UI Light" w:cs="Segoe UI Light"/>
          <w:bCs/>
          <w:sz w:val="22"/>
          <w:szCs w:val="22"/>
        </w:rPr>
        <w:t xml:space="preserve">It is proposed that </w:t>
      </w:r>
      <w:r w:rsidR="00BB5699">
        <w:rPr>
          <w:rFonts w:ascii="Segoe UI Light" w:hAnsi="Segoe UI Light" w:cs="Segoe UI Light"/>
          <w:bCs/>
          <w:sz w:val="22"/>
          <w:szCs w:val="22"/>
        </w:rPr>
        <w:t xml:space="preserve">the vacancy is advertised to all staff at the start of September. </w:t>
      </w:r>
    </w:p>
    <w:p w14:paraId="70B1DAE7" w14:textId="77777777" w:rsidR="00662A58" w:rsidRPr="00837149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p w14:paraId="2A846262" w14:textId="77777777" w:rsidR="0079769C" w:rsidRPr="00837149" w:rsidRDefault="0079769C" w:rsidP="0079769C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Committee/Panel membership </w:t>
      </w:r>
    </w:p>
    <w:p w14:paraId="33BF1DBF" w14:textId="77777777" w:rsidR="0079769C" w:rsidRPr="00837149" w:rsidRDefault="0079769C" w:rsidP="0079769C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45E5018D" w14:textId="41150AF1" w:rsidR="0079769C" w:rsidRPr="00837149" w:rsidRDefault="0079769C" w:rsidP="0079769C">
      <w:pPr>
        <w:rPr>
          <w:rFonts w:asciiTheme="minorHAnsi" w:hAnsiTheme="minorHAnsi"/>
          <w:b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To agree the membership of the Pay Committee, Headteacher</w:t>
      </w:r>
      <w:r w:rsidR="003C3B28">
        <w:rPr>
          <w:rFonts w:ascii="Segoe UI Light" w:hAnsi="Segoe UI Light" w:cs="Segoe UI Light"/>
          <w:bCs/>
          <w:sz w:val="22"/>
          <w:szCs w:val="22"/>
        </w:rPr>
        <w:t>’</w:t>
      </w:r>
      <w:r w:rsidRPr="00837149">
        <w:rPr>
          <w:rFonts w:ascii="Segoe UI Light" w:hAnsi="Segoe UI Light" w:cs="Segoe UI Light"/>
          <w:bCs/>
          <w:sz w:val="22"/>
          <w:szCs w:val="22"/>
        </w:rPr>
        <w:t>s Performance Review Panel and Policy Review Panel.</w:t>
      </w:r>
    </w:p>
    <w:p w14:paraId="7D795DE7" w14:textId="77777777" w:rsidR="0079769C" w:rsidRPr="00837149" w:rsidRDefault="0079769C" w:rsidP="0079769C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 xml:space="preserve">Pay Committee – three </w:t>
      </w:r>
      <w:proofErr w:type="gramStart"/>
      <w:r w:rsidRPr="00837149">
        <w:rPr>
          <w:rFonts w:ascii="Segoe UI Light" w:hAnsi="Segoe UI Light" w:cs="Segoe UI Light"/>
          <w:bCs/>
          <w:sz w:val="22"/>
          <w:szCs w:val="22"/>
        </w:rPr>
        <w:t>members</w:t>
      </w:r>
      <w:proofErr w:type="gramEnd"/>
      <w:r w:rsidRPr="00837149">
        <w:rPr>
          <w:rFonts w:ascii="Segoe UI Light" w:hAnsi="Segoe UI Light" w:cs="Segoe UI Light"/>
          <w:bCs/>
          <w:sz w:val="22"/>
          <w:szCs w:val="22"/>
        </w:rPr>
        <w:t xml:space="preserve"> </w:t>
      </w:r>
    </w:p>
    <w:p w14:paraId="31411E1D" w14:textId="77777777" w:rsidR="00837149" w:rsidRPr="00837149" w:rsidRDefault="00837149" w:rsidP="00837149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To appoint the Chair of the Pay Committee</w:t>
      </w:r>
    </w:p>
    <w:p w14:paraId="15CFB2B2" w14:textId="77777777" w:rsidR="00837149" w:rsidRPr="00837149" w:rsidRDefault="0079769C" w:rsidP="00837149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 xml:space="preserve">HT Performance Review Panel at least two and preferably three governors </w:t>
      </w:r>
    </w:p>
    <w:p w14:paraId="030486F8" w14:textId="77777777" w:rsidR="007A506C" w:rsidRDefault="007A506C" w:rsidP="007A506C">
      <w:pPr>
        <w:rPr>
          <w:rFonts w:ascii="Segoe UI Light" w:hAnsi="Segoe UI Light" w:cs="Segoe UI Light"/>
          <w:bCs/>
          <w:sz w:val="22"/>
          <w:szCs w:val="22"/>
        </w:rPr>
      </w:pPr>
    </w:p>
    <w:p w14:paraId="34146566" w14:textId="1F58F35A" w:rsidR="0079769C" w:rsidRPr="00837149" w:rsidRDefault="0079769C" w:rsidP="007A506C">
      <w:p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(Neither the Headteacher nor staff governors may serve on these Committee/Panel</w:t>
      </w:r>
      <w:r w:rsidR="007A506C">
        <w:rPr>
          <w:rFonts w:ascii="Segoe UI Light" w:hAnsi="Segoe UI Light" w:cs="Segoe UI Light"/>
          <w:bCs/>
          <w:sz w:val="22"/>
          <w:szCs w:val="22"/>
        </w:rPr>
        <w:t xml:space="preserve"> and the Chair of Governors cannot serve on the Pay Committee</w:t>
      </w:r>
      <w:r w:rsidRPr="00837149">
        <w:rPr>
          <w:rFonts w:ascii="Segoe UI Light" w:hAnsi="Segoe UI Light" w:cs="Segoe UI Light"/>
          <w:bCs/>
          <w:sz w:val="22"/>
          <w:szCs w:val="22"/>
        </w:rPr>
        <w:t>)</w:t>
      </w:r>
    </w:p>
    <w:p w14:paraId="6A007154" w14:textId="77777777" w:rsidR="00837149" w:rsidRPr="00837149" w:rsidRDefault="00837149" w:rsidP="00837149">
      <w:pPr>
        <w:rPr>
          <w:rFonts w:ascii="Segoe UI Light" w:hAnsi="Segoe UI Light" w:cs="Segoe UI Light"/>
          <w:bCs/>
          <w:sz w:val="22"/>
          <w:szCs w:val="22"/>
        </w:rPr>
      </w:pPr>
    </w:p>
    <w:p w14:paraId="0D82C4E9" w14:textId="70B52BA6" w:rsidR="0079769C" w:rsidRPr="00837149" w:rsidRDefault="0079769C" w:rsidP="0079769C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Policy Review Panel – may be worth increasing membership to thre</w:t>
      </w:r>
      <w:r w:rsidR="000077BD">
        <w:rPr>
          <w:rFonts w:ascii="Segoe UI Light" w:hAnsi="Segoe UI Light" w:cs="Segoe UI Light"/>
          <w:bCs/>
          <w:sz w:val="22"/>
          <w:szCs w:val="22"/>
        </w:rPr>
        <w:t>e.</w:t>
      </w:r>
    </w:p>
    <w:p w14:paraId="71D5428A" w14:textId="77777777" w:rsidR="0079769C" w:rsidRPr="00837149" w:rsidRDefault="0079769C" w:rsidP="0079769C">
      <w:pPr>
        <w:ind w:left="360"/>
        <w:rPr>
          <w:rFonts w:ascii="Segoe UI Light" w:hAnsi="Segoe UI Light" w:cs="Segoe UI Light"/>
          <w:bCs/>
          <w:sz w:val="22"/>
          <w:szCs w:val="22"/>
        </w:rPr>
      </w:pPr>
    </w:p>
    <w:tbl>
      <w:tblPr>
        <w:tblStyle w:val="TableGridLight"/>
        <w:tblW w:w="8079" w:type="dxa"/>
        <w:tblLook w:val="04A0" w:firstRow="1" w:lastRow="0" w:firstColumn="1" w:lastColumn="0" w:noHBand="0" w:noVBand="1"/>
      </w:tblPr>
      <w:tblGrid>
        <w:gridCol w:w="1903"/>
        <w:gridCol w:w="3483"/>
        <w:gridCol w:w="2693"/>
      </w:tblGrid>
      <w:tr w:rsidR="00C04BE1" w:rsidRPr="00837149" w14:paraId="37286AB7" w14:textId="77777777" w:rsidTr="00837149">
        <w:tc>
          <w:tcPr>
            <w:tcW w:w="1903" w:type="dxa"/>
          </w:tcPr>
          <w:p w14:paraId="51FC4D15" w14:textId="28E2ABB9" w:rsidR="00C04BE1" w:rsidRPr="00837149" w:rsidRDefault="00EC2A08" w:rsidP="00837149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 </w:t>
            </w:r>
            <w:r w:rsidR="00361536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04BE1" w:rsidRPr="00837149">
              <w:rPr>
                <w:rFonts w:ascii="Segoe UI Light" w:hAnsi="Segoe UI Light" w:cs="Segoe UI Light"/>
                <w:b/>
                <w:sz w:val="22"/>
                <w:szCs w:val="22"/>
              </w:rPr>
              <w:t>Pay Committee</w:t>
            </w:r>
          </w:p>
        </w:tc>
        <w:tc>
          <w:tcPr>
            <w:tcW w:w="3483" w:type="dxa"/>
          </w:tcPr>
          <w:p w14:paraId="572612C4" w14:textId="77777777" w:rsidR="00C04BE1" w:rsidRPr="00837149" w:rsidRDefault="00C04BE1" w:rsidP="00837149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HT Performance Review Panel </w:t>
            </w:r>
          </w:p>
        </w:tc>
        <w:tc>
          <w:tcPr>
            <w:tcW w:w="2693" w:type="dxa"/>
          </w:tcPr>
          <w:p w14:paraId="6AAAD7DF" w14:textId="77777777" w:rsidR="00C04BE1" w:rsidRPr="00837149" w:rsidRDefault="00C04BE1" w:rsidP="00837149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Policy Review Panel </w:t>
            </w:r>
          </w:p>
        </w:tc>
      </w:tr>
      <w:tr w:rsidR="00C04BE1" w:rsidRPr="00837149" w14:paraId="0035422F" w14:textId="77777777" w:rsidTr="00837149">
        <w:tc>
          <w:tcPr>
            <w:tcW w:w="1903" w:type="dxa"/>
          </w:tcPr>
          <w:p w14:paraId="2492CD1E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Hallie Whitton</w:t>
            </w:r>
          </w:p>
        </w:tc>
        <w:tc>
          <w:tcPr>
            <w:tcW w:w="3483" w:type="dxa"/>
          </w:tcPr>
          <w:p w14:paraId="2ED3BB2F" w14:textId="77777777" w:rsidR="00C04BE1" w:rsidRPr="00837149" w:rsidRDefault="00C04BE1" w:rsidP="00837149">
            <w:pPr>
              <w:rPr>
                <w:rFonts w:ascii="Segoe UI Light" w:hAnsi="Segoe UI Light" w:cs="Segoe UI Light"/>
                <w:sz w:val="22"/>
                <w:szCs w:val="22"/>
                <w:lang w:val="en-US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  <w:lang w:val="en-US"/>
              </w:rPr>
              <w:t xml:space="preserve">Heidi Adams                </w:t>
            </w:r>
          </w:p>
        </w:tc>
        <w:tc>
          <w:tcPr>
            <w:tcW w:w="2693" w:type="dxa"/>
          </w:tcPr>
          <w:p w14:paraId="0BC0D843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Lynne Carter</w:t>
            </w:r>
          </w:p>
        </w:tc>
      </w:tr>
      <w:tr w:rsidR="00C04BE1" w:rsidRPr="00837149" w14:paraId="36DE546A" w14:textId="77777777" w:rsidTr="00837149">
        <w:tc>
          <w:tcPr>
            <w:tcW w:w="1903" w:type="dxa"/>
          </w:tcPr>
          <w:p w14:paraId="1638AF43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  <w:tc>
          <w:tcPr>
            <w:tcW w:w="3483" w:type="dxa"/>
          </w:tcPr>
          <w:p w14:paraId="17A85AEF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  <w:lang w:val="en-US"/>
              </w:rPr>
              <w:t>Laura Warman</w:t>
            </w:r>
          </w:p>
        </w:tc>
        <w:tc>
          <w:tcPr>
            <w:tcW w:w="2693" w:type="dxa"/>
          </w:tcPr>
          <w:p w14:paraId="30B55082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Cs/>
                <w:sz w:val="22"/>
                <w:szCs w:val="22"/>
              </w:rPr>
              <w:t>Gill Lloyd</w:t>
            </w:r>
          </w:p>
        </w:tc>
      </w:tr>
      <w:tr w:rsidR="00C04BE1" w:rsidRPr="00837149" w14:paraId="48DEC2DE" w14:textId="77777777" w:rsidTr="00837149">
        <w:tc>
          <w:tcPr>
            <w:tcW w:w="1903" w:type="dxa"/>
          </w:tcPr>
          <w:p w14:paraId="0A59339D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Cs/>
                <w:sz w:val="22"/>
                <w:szCs w:val="22"/>
              </w:rPr>
              <w:t>Gill Lloyd</w:t>
            </w:r>
          </w:p>
        </w:tc>
        <w:tc>
          <w:tcPr>
            <w:tcW w:w="3483" w:type="dxa"/>
          </w:tcPr>
          <w:p w14:paraId="1B1DBDFE" w14:textId="77777777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Cs/>
                <w:sz w:val="22"/>
                <w:szCs w:val="22"/>
              </w:rPr>
              <w:t>Andrew Vaughan</w:t>
            </w:r>
          </w:p>
        </w:tc>
        <w:tc>
          <w:tcPr>
            <w:tcW w:w="2693" w:type="dxa"/>
          </w:tcPr>
          <w:p w14:paraId="5F0E7657" w14:textId="64FB0291" w:rsidR="00C04BE1" w:rsidRPr="00837149" w:rsidRDefault="00C04BE1" w:rsidP="0083714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Another Governor</w:t>
            </w:r>
          </w:p>
        </w:tc>
      </w:tr>
    </w:tbl>
    <w:p w14:paraId="46064D40" w14:textId="77777777" w:rsidR="00C04BE1" w:rsidRDefault="00C04BE1" w:rsidP="0079769C">
      <w:pPr>
        <w:ind w:left="360"/>
        <w:rPr>
          <w:rFonts w:ascii="Segoe UI Light" w:hAnsi="Segoe UI Light" w:cs="Segoe UI Light"/>
          <w:bCs/>
          <w:sz w:val="22"/>
          <w:szCs w:val="22"/>
        </w:rPr>
      </w:pPr>
    </w:p>
    <w:p w14:paraId="2077FB42" w14:textId="77777777" w:rsidR="0027055A" w:rsidRPr="00837149" w:rsidRDefault="0027055A" w:rsidP="0027055A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>Dates for Meetings</w:t>
      </w:r>
    </w:p>
    <w:p w14:paraId="614C2C43" w14:textId="7CDEE6F4" w:rsidR="0027055A" w:rsidRDefault="0027055A" w:rsidP="0027055A">
      <w:pPr>
        <w:rPr>
          <w:rFonts w:ascii="Segoe UI Light" w:hAnsi="Segoe UI Light" w:cs="Segoe UI Light"/>
          <w:bCs/>
          <w:sz w:val="22"/>
          <w:szCs w:val="22"/>
        </w:rPr>
      </w:pPr>
      <w:r w:rsidRPr="0027055A">
        <w:rPr>
          <w:rFonts w:ascii="Segoe UI Light" w:hAnsi="Segoe UI Light" w:cs="Segoe UI Light"/>
          <w:b/>
          <w:color w:val="0070C0"/>
          <w:sz w:val="22"/>
          <w:szCs w:val="22"/>
        </w:rPr>
        <w:t>Decision:</w:t>
      </w:r>
      <w:r w:rsidRPr="0027055A">
        <w:rPr>
          <w:rFonts w:ascii="Segoe UI Light" w:hAnsi="Segoe UI Light" w:cs="Segoe UI Light"/>
          <w:bCs/>
          <w:color w:val="0070C0"/>
          <w:sz w:val="22"/>
          <w:szCs w:val="22"/>
        </w:rPr>
        <w:t xml:space="preserve"> </w:t>
      </w:r>
      <w:r>
        <w:rPr>
          <w:rFonts w:ascii="Segoe UI Light" w:hAnsi="Segoe UI Light" w:cs="Segoe UI Light"/>
          <w:bCs/>
          <w:sz w:val="22"/>
          <w:szCs w:val="22"/>
        </w:rPr>
        <w:t>to agree these meeting dates for 2023-24</w:t>
      </w:r>
    </w:p>
    <w:p w14:paraId="0C4F1338" w14:textId="77777777" w:rsidR="00E608DF" w:rsidRDefault="00E608DF" w:rsidP="0027055A">
      <w:pPr>
        <w:rPr>
          <w:rFonts w:ascii="Segoe UI Light" w:hAnsi="Segoe UI Light" w:cs="Segoe UI Light"/>
          <w:bCs/>
          <w:sz w:val="22"/>
          <w:szCs w:val="22"/>
        </w:rPr>
      </w:pPr>
    </w:p>
    <w:p w14:paraId="49C46253" w14:textId="77777777" w:rsidR="00E608DF" w:rsidRDefault="00E608DF" w:rsidP="0027055A">
      <w:pPr>
        <w:rPr>
          <w:rFonts w:ascii="Segoe UI Light" w:hAnsi="Segoe UI Light" w:cs="Segoe UI Light"/>
          <w:bCs/>
          <w:sz w:val="22"/>
          <w:szCs w:val="22"/>
        </w:rPr>
      </w:pPr>
    </w:p>
    <w:p w14:paraId="3B27C8E9" w14:textId="77777777" w:rsidR="00E608DF" w:rsidRDefault="00E608DF" w:rsidP="0027055A">
      <w:pPr>
        <w:rPr>
          <w:rFonts w:ascii="Segoe UI Light" w:hAnsi="Segoe UI Light" w:cs="Segoe UI Light"/>
          <w:bCs/>
          <w:sz w:val="22"/>
          <w:szCs w:val="22"/>
        </w:rPr>
      </w:pP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912"/>
        <w:gridCol w:w="1777"/>
        <w:gridCol w:w="2976"/>
        <w:gridCol w:w="1276"/>
        <w:gridCol w:w="1985"/>
      </w:tblGrid>
      <w:tr w:rsidR="00502168" w:rsidRPr="00E608DF" w14:paraId="22ECE7DC" w14:textId="77777777" w:rsidTr="0046384C">
        <w:trPr>
          <w:trHeight w:val="170"/>
        </w:trPr>
        <w:tc>
          <w:tcPr>
            <w:tcW w:w="566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2A2111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43402D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01BE44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 to Clerk by</w:t>
            </w:r>
          </w:p>
        </w:tc>
      </w:tr>
      <w:tr w:rsidR="00502168" w:rsidRPr="00E608DF" w14:paraId="424BA381" w14:textId="77777777" w:rsidTr="0046384C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79C64" w14:textId="77777777" w:rsidR="00502168" w:rsidRPr="00E608DF" w:rsidRDefault="00502168" w:rsidP="00E9014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6E878E61" w14:textId="77777777" w:rsidR="00502168" w:rsidRPr="00E608DF" w:rsidRDefault="00502168" w:rsidP="00E9014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Term 1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6E085C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43ABA1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10 October 2023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1C2325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7D0C3E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3 October 2023</w:t>
            </w:r>
          </w:p>
        </w:tc>
      </w:tr>
      <w:tr w:rsidR="00502168" w:rsidRPr="00E608DF" w14:paraId="4D6BCA2C" w14:textId="77777777" w:rsidTr="0046384C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ACC64CD" w14:textId="77777777" w:rsidR="00502168" w:rsidRPr="00E608DF" w:rsidRDefault="00502168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43FD9D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6554AA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10 October 2023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DD56D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A17E02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502168" w:rsidRPr="00E608DF" w14:paraId="30B36B83" w14:textId="77777777" w:rsidTr="0046384C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B37E3B5" w14:textId="77777777" w:rsidR="00502168" w:rsidRPr="00E608DF" w:rsidRDefault="00502168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277BE8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C9555E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28 November 2023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DCA1B5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347D30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14 November 2023</w:t>
            </w:r>
          </w:p>
        </w:tc>
      </w:tr>
      <w:tr w:rsidR="00502168" w:rsidRPr="00E608DF" w14:paraId="783A411B" w14:textId="77777777" w:rsidTr="0046384C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304898" w14:textId="77777777" w:rsidR="00502168" w:rsidRPr="00E608DF" w:rsidRDefault="00502168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5DDE69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2A5144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28 November 2023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7C5F7D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682AAF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502168" w:rsidRPr="00E608DF" w14:paraId="65F33D62" w14:textId="77777777" w:rsidTr="0046384C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E09839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Term 2 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3CC6CE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A3AFAB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6 February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96FCFF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74C696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30 January 2024</w:t>
            </w:r>
          </w:p>
        </w:tc>
      </w:tr>
      <w:tr w:rsidR="00502168" w:rsidRPr="00E608DF" w14:paraId="3D49085A" w14:textId="77777777" w:rsidTr="0046384C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86D116" w14:textId="77777777" w:rsidR="00502168" w:rsidRPr="00E608DF" w:rsidRDefault="00502168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1015D4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2241E1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26 March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4622BC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AF89DE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19 March 2024</w:t>
            </w:r>
          </w:p>
        </w:tc>
      </w:tr>
      <w:tr w:rsidR="00502168" w:rsidRPr="00E608DF" w14:paraId="38991B72" w14:textId="77777777" w:rsidTr="0046384C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D24474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Term 3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98F539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0478CE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14 May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9B3C4C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64F1B3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7 May 2024</w:t>
            </w:r>
          </w:p>
        </w:tc>
      </w:tr>
      <w:tr w:rsidR="00502168" w:rsidRPr="00E608DF" w14:paraId="773B5036" w14:textId="77777777" w:rsidTr="0046384C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4BEBFD3" w14:textId="77777777" w:rsidR="00502168" w:rsidRPr="00E608DF" w:rsidRDefault="00502168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D1F293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539A9E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 July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5F4F20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6B7384" w14:textId="77777777" w:rsidR="00502168" w:rsidRPr="00E608DF" w:rsidRDefault="00502168" w:rsidP="00E90144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25 June 2024</w:t>
            </w:r>
          </w:p>
        </w:tc>
      </w:tr>
    </w:tbl>
    <w:p w14:paraId="198CF8B5" w14:textId="77777777" w:rsidR="00E608DF" w:rsidRDefault="00E608DF" w:rsidP="00B650BC">
      <w:pPr>
        <w:rPr>
          <w:rFonts w:ascii="Segoe UI Light" w:hAnsi="Segoe UI Light" w:cs="Segoe UI Light"/>
          <w:bCs/>
          <w:sz w:val="22"/>
          <w:szCs w:val="22"/>
        </w:rPr>
      </w:pPr>
    </w:p>
    <w:p w14:paraId="0DBF91E1" w14:textId="00535FC0" w:rsidR="00B650BC" w:rsidRDefault="00B650BC" w:rsidP="00B650BC">
      <w:pPr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 xml:space="preserve">In addition, the deadline for Policy Approval Meeting Papers will </w:t>
      </w:r>
      <w:proofErr w:type="gramStart"/>
      <w:r>
        <w:rPr>
          <w:rFonts w:ascii="Segoe UI Light" w:hAnsi="Segoe UI Light" w:cs="Segoe UI Light"/>
          <w:bCs/>
          <w:sz w:val="22"/>
          <w:szCs w:val="22"/>
        </w:rPr>
        <w:t>be</w:t>
      </w:r>
      <w:proofErr w:type="gramEnd"/>
      <w:r>
        <w:rPr>
          <w:rFonts w:ascii="Segoe UI Light" w:hAnsi="Segoe UI Light" w:cs="Segoe UI Light"/>
          <w:bCs/>
          <w:sz w:val="22"/>
          <w:szCs w:val="22"/>
        </w:rPr>
        <w:t xml:space="preserve"> </w:t>
      </w:r>
    </w:p>
    <w:p w14:paraId="1AA538C4" w14:textId="094C1D3D" w:rsidR="00B650BC" w:rsidRDefault="00B650BC" w:rsidP="0027055A">
      <w:pPr>
        <w:rPr>
          <w:rFonts w:ascii="Segoe UI Light" w:hAnsi="Segoe UI Light" w:cs="Segoe UI Light"/>
          <w:bCs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94"/>
        <w:gridCol w:w="4094"/>
      </w:tblGrid>
      <w:tr w:rsidR="00B650BC" w:rsidRPr="00E608DF" w14:paraId="51280F83" w14:textId="77777777" w:rsidTr="00E608DF">
        <w:tc>
          <w:tcPr>
            <w:tcW w:w="4094" w:type="dxa"/>
          </w:tcPr>
          <w:p w14:paraId="0B74511F" w14:textId="29B92E91" w:rsidR="00B650BC" w:rsidRPr="00E608DF" w:rsidRDefault="00B650BC" w:rsidP="0027055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Autumn Term </w:t>
            </w:r>
          </w:p>
        </w:tc>
        <w:tc>
          <w:tcPr>
            <w:tcW w:w="4094" w:type="dxa"/>
          </w:tcPr>
          <w:p w14:paraId="0858C91D" w14:textId="7E896F16" w:rsidR="00B650BC" w:rsidRPr="00E608DF" w:rsidRDefault="00B650BC" w:rsidP="0027055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Tuesday </w:t>
            </w:r>
            <w:r w:rsidR="005C100C"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5 December </w:t>
            </w:r>
            <w:r w:rsidR="00A208B6"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>2023</w:t>
            </w:r>
          </w:p>
        </w:tc>
      </w:tr>
      <w:tr w:rsidR="00B650BC" w:rsidRPr="00E608DF" w14:paraId="20C2A49B" w14:textId="77777777" w:rsidTr="00E608DF">
        <w:tc>
          <w:tcPr>
            <w:tcW w:w="4094" w:type="dxa"/>
          </w:tcPr>
          <w:p w14:paraId="08E7F45A" w14:textId="634A4B7E" w:rsidR="00B650BC" w:rsidRPr="00E608DF" w:rsidRDefault="00B650BC" w:rsidP="0027055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>Spring Term</w:t>
            </w:r>
          </w:p>
        </w:tc>
        <w:tc>
          <w:tcPr>
            <w:tcW w:w="4094" w:type="dxa"/>
          </w:tcPr>
          <w:p w14:paraId="4595D96B" w14:textId="267DA7D5" w:rsidR="00B650BC" w:rsidRPr="00E608DF" w:rsidRDefault="00A208B6" w:rsidP="0027055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>Tuesday 12 March 2024</w:t>
            </w:r>
          </w:p>
        </w:tc>
      </w:tr>
      <w:tr w:rsidR="00B650BC" w:rsidRPr="00E608DF" w14:paraId="437F1E73" w14:textId="77777777" w:rsidTr="00E608DF">
        <w:tc>
          <w:tcPr>
            <w:tcW w:w="4094" w:type="dxa"/>
          </w:tcPr>
          <w:p w14:paraId="663193C4" w14:textId="2ADF10F0" w:rsidR="00B650BC" w:rsidRPr="00E608DF" w:rsidRDefault="00B650BC" w:rsidP="0027055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Summer Term </w:t>
            </w:r>
          </w:p>
        </w:tc>
        <w:tc>
          <w:tcPr>
            <w:tcW w:w="4094" w:type="dxa"/>
          </w:tcPr>
          <w:p w14:paraId="16FEAEA8" w14:textId="76DA4B5F" w:rsidR="00B650BC" w:rsidRPr="00E608DF" w:rsidRDefault="00A208B6" w:rsidP="0027055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Tuesday </w:t>
            </w:r>
            <w:r w:rsidR="009E270E" w:rsidRPr="00E608DF">
              <w:rPr>
                <w:rFonts w:ascii="Segoe UI Light" w:hAnsi="Segoe UI Light" w:cs="Segoe UI Light"/>
                <w:bCs/>
                <w:sz w:val="22"/>
                <w:szCs w:val="22"/>
              </w:rPr>
              <w:t>2 July 2024</w:t>
            </w:r>
          </w:p>
        </w:tc>
      </w:tr>
    </w:tbl>
    <w:p w14:paraId="73C5F274" w14:textId="77777777" w:rsidR="00B650BC" w:rsidRDefault="00B650BC" w:rsidP="0027055A">
      <w:pPr>
        <w:rPr>
          <w:rFonts w:ascii="Segoe UI Light" w:hAnsi="Segoe UI Light" w:cs="Segoe UI Light"/>
          <w:bCs/>
          <w:sz w:val="22"/>
          <w:szCs w:val="22"/>
        </w:rPr>
      </w:pPr>
    </w:p>
    <w:p w14:paraId="6EFDEA1F" w14:textId="6CB22082" w:rsidR="009E270E" w:rsidRDefault="009E270E" w:rsidP="0027055A">
      <w:pPr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 xml:space="preserve">This </w:t>
      </w:r>
      <w:r w:rsidR="00D74B32">
        <w:rPr>
          <w:rFonts w:ascii="Segoe UI Light" w:hAnsi="Segoe UI Light" w:cs="Segoe UI Light"/>
          <w:bCs/>
          <w:sz w:val="22"/>
          <w:szCs w:val="22"/>
        </w:rPr>
        <w:t xml:space="preserve">change in </w:t>
      </w:r>
      <w:r w:rsidR="00503763">
        <w:rPr>
          <w:rFonts w:ascii="Segoe UI Light" w:hAnsi="Segoe UI Light" w:cs="Segoe UI Light"/>
          <w:bCs/>
          <w:sz w:val="22"/>
          <w:szCs w:val="22"/>
        </w:rPr>
        <w:t>scheduling</w:t>
      </w:r>
      <w:r w:rsidR="00D74B32">
        <w:rPr>
          <w:rFonts w:ascii="Segoe UI Light" w:hAnsi="Segoe UI Light" w:cs="Segoe UI Light"/>
          <w:bCs/>
          <w:sz w:val="22"/>
          <w:szCs w:val="22"/>
        </w:rPr>
        <w:t xml:space="preserve"> for the </w:t>
      </w:r>
      <w:r>
        <w:rPr>
          <w:rFonts w:ascii="Segoe UI Light" w:hAnsi="Segoe UI Light" w:cs="Segoe UI Light"/>
          <w:bCs/>
          <w:sz w:val="22"/>
          <w:szCs w:val="22"/>
        </w:rPr>
        <w:t xml:space="preserve">Panel </w:t>
      </w:r>
      <w:r w:rsidR="00D74B32">
        <w:rPr>
          <w:rFonts w:ascii="Segoe UI Light" w:hAnsi="Segoe UI Light" w:cs="Segoe UI Light"/>
          <w:bCs/>
          <w:sz w:val="22"/>
          <w:szCs w:val="22"/>
        </w:rPr>
        <w:t>(</w:t>
      </w:r>
      <w:r>
        <w:rPr>
          <w:rFonts w:ascii="Segoe UI Light" w:hAnsi="Segoe UI Light" w:cs="Segoe UI Light"/>
          <w:bCs/>
          <w:sz w:val="22"/>
          <w:szCs w:val="22"/>
        </w:rPr>
        <w:t>2 weeks</w:t>
      </w:r>
      <w:r w:rsidR="00D74B32">
        <w:rPr>
          <w:rFonts w:ascii="Segoe UI Light" w:hAnsi="Segoe UI Light" w:cs="Segoe UI Light"/>
          <w:bCs/>
          <w:sz w:val="22"/>
          <w:szCs w:val="22"/>
        </w:rPr>
        <w:t xml:space="preserve"> prior to the end of term) will enable members to </w:t>
      </w:r>
      <w:r>
        <w:rPr>
          <w:rFonts w:ascii="Segoe UI Light" w:hAnsi="Segoe UI Light" w:cs="Segoe UI Light"/>
          <w:bCs/>
          <w:sz w:val="22"/>
          <w:szCs w:val="22"/>
        </w:rPr>
        <w:t xml:space="preserve">consider </w:t>
      </w:r>
      <w:r w:rsidR="00503763">
        <w:rPr>
          <w:rFonts w:ascii="Segoe UI Light" w:hAnsi="Segoe UI Light" w:cs="Segoe UI Light"/>
          <w:bCs/>
          <w:sz w:val="22"/>
          <w:szCs w:val="22"/>
        </w:rPr>
        <w:t xml:space="preserve">and agree </w:t>
      </w:r>
      <w:r>
        <w:rPr>
          <w:rFonts w:ascii="Segoe UI Light" w:hAnsi="Segoe UI Light" w:cs="Segoe UI Light"/>
          <w:bCs/>
          <w:sz w:val="22"/>
          <w:szCs w:val="22"/>
        </w:rPr>
        <w:t>the policie</w:t>
      </w:r>
      <w:r w:rsidR="00503763">
        <w:rPr>
          <w:rFonts w:ascii="Segoe UI Light" w:hAnsi="Segoe UI Light" w:cs="Segoe UI Light"/>
          <w:bCs/>
          <w:sz w:val="22"/>
          <w:szCs w:val="22"/>
        </w:rPr>
        <w:t xml:space="preserve">s, and for </w:t>
      </w:r>
      <w:r>
        <w:rPr>
          <w:rFonts w:ascii="Segoe UI Light" w:hAnsi="Segoe UI Light" w:cs="Segoe UI Light"/>
          <w:bCs/>
          <w:sz w:val="22"/>
          <w:szCs w:val="22"/>
        </w:rPr>
        <w:t>them</w:t>
      </w:r>
      <w:r w:rsidR="00503763">
        <w:rPr>
          <w:rFonts w:ascii="Segoe UI Light" w:hAnsi="Segoe UI Light" w:cs="Segoe UI Light"/>
          <w:bCs/>
          <w:sz w:val="22"/>
          <w:szCs w:val="22"/>
        </w:rPr>
        <w:t xml:space="preserve"> to</w:t>
      </w:r>
      <w:r>
        <w:rPr>
          <w:rFonts w:ascii="Segoe UI Light" w:hAnsi="Segoe UI Light" w:cs="Segoe UI Light"/>
          <w:bCs/>
          <w:sz w:val="22"/>
          <w:szCs w:val="22"/>
        </w:rPr>
        <w:t xml:space="preserve"> be finalised before the end of the term. </w:t>
      </w:r>
    </w:p>
    <w:p w14:paraId="5204E2A7" w14:textId="77777777" w:rsidR="0027055A" w:rsidRPr="00837149" w:rsidRDefault="0027055A" w:rsidP="0079769C">
      <w:pPr>
        <w:ind w:left="360"/>
        <w:rPr>
          <w:rFonts w:ascii="Segoe UI Light" w:hAnsi="Segoe UI Light" w:cs="Segoe UI Light"/>
          <w:bCs/>
          <w:sz w:val="22"/>
          <w:szCs w:val="22"/>
        </w:rPr>
      </w:pPr>
    </w:p>
    <w:p w14:paraId="37B94998" w14:textId="7A6E0CD0" w:rsidR="0079769C" w:rsidRPr="00837149" w:rsidRDefault="0079769C" w:rsidP="0079769C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Business Planner 2022-23: Appendix </w:t>
      </w:r>
      <w:r w:rsidR="0027055A">
        <w:rPr>
          <w:rFonts w:ascii="Segoe UI Light" w:hAnsi="Segoe UI Light" w:cs="Segoe UI Light"/>
          <w:b/>
          <w:sz w:val="22"/>
          <w:szCs w:val="22"/>
        </w:rPr>
        <w:t>1</w:t>
      </w:r>
    </w:p>
    <w:p w14:paraId="5A491C3E" w14:textId="77777777" w:rsidR="0079769C" w:rsidRPr="00837149" w:rsidRDefault="0079769C" w:rsidP="0079769C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41CD5010" w14:textId="77777777" w:rsidR="0079769C" w:rsidRPr="00837149" w:rsidRDefault="0079769C" w:rsidP="0079769C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>To approve</w:t>
      </w:r>
    </w:p>
    <w:p w14:paraId="7C8551F9" w14:textId="735AED85" w:rsidR="0079769C" w:rsidRPr="00837149" w:rsidRDefault="0079769C" w:rsidP="0079769C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>Members to confirm they are happy with their monitoring schedules and allocate monitoring roles for 202</w:t>
      </w:r>
      <w:r w:rsidR="00837149">
        <w:rPr>
          <w:rFonts w:ascii="Segoe UI Light" w:hAnsi="Segoe UI Light" w:cs="Segoe UI Light"/>
          <w:sz w:val="22"/>
          <w:szCs w:val="22"/>
        </w:rPr>
        <w:t>3</w:t>
      </w:r>
      <w:r w:rsidRPr="00837149">
        <w:rPr>
          <w:rFonts w:ascii="Segoe UI Light" w:hAnsi="Segoe UI Light" w:cs="Segoe UI Light"/>
          <w:sz w:val="22"/>
          <w:szCs w:val="22"/>
        </w:rPr>
        <w:t>-2</w:t>
      </w:r>
      <w:r w:rsidR="00837149">
        <w:rPr>
          <w:rFonts w:ascii="Segoe UI Light" w:hAnsi="Segoe UI Light" w:cs="Segoe UI Light"/>
          <w:sz w:val="22"/>
          <w:szCs w:val="22"/>
        </w:rPr>
        <w:t>4</w:t>
      </w:r>
    </w:p>
    <w:p w14:paraId="21A6A755" w14:textId="77777777" w:rsidR="0079769C" w:rsidRPr="00837149" w:rsidRDefault="0079769C" w:rsidP="0079769C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4BE7D805" w14:textId="5948F9A4" w:rsidR="0079769C" w:rsidRPr="00837149" w:rsidRDefault="0079769C" w:rsidP="0079769C">
      <w:pPr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Policy Review Schedule: Appendix </w:t>
      </w:r>
      <w:r w:rsidR="0027055A">
        <w:rPr>
          <w:rFonts w:ascii="Segoe UI Light" w:hAnsi="Segoe UI Light" w:cs="Segoe UI Light"/>
          <w:b/>
          <w:sz w:val="22"/>
          <w:szCs w:val="22"/>
        </w:rPr>
        <w:t>2</w:t>
      </w:r>
    </w:p>
    <w:p w14:paraId="1857055F" w14:textId="77777777" w:rsidR="0079769C" w:rsidRPr="00837149" w:rsidRDefault="0079769C" w:rsidP="0079769C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5D75C0E9" w14:textId="77777777" w:rsidR="0079769C" w:rsidRPr="00837149" w:rsidRDefault="0079769C" w:rsidP="0079769C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>To approve</w:t>
      </w:r>
    </w:p>
    <w:p w14:paraId="09769BB7" w14:textId="77777777" w:rsidR="0079769C" w:rsidRPr="00837149" w:rsidRDefault="0079769C" w:rsidP="0079769C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1397683D" w14:textId="46BEF7A6" w:rsidR="0079769C" w:rsidRPr="00837149" w:rsidRDefault="0079769C" w:rsidP="0079769C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Declarations of Interest: Appendix </w:t>
      </w:r>
      <w:r w:rsidR="0027055A">
        <w:rPr>
          <w:rFonts w:ascii="Segoe UI Light" w:hAnsi="Segoe UI Light" w:cs="Segoe UI Light"/>
          <w:b/>
          <w:sz w:val="22"/>
          <w:szCs w:val="22"/>
        </w:rPr>
        <w:t>3</w:t>
      </w:r>
    </w:p>
    <w:p w14:paraId="3286B5BE" w14:textId="77777777" w:rsidR="0079769C" w:rsidRPr="00837149" w:rsidRDefault="0079769C" w:rsidP="0079769C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 needed:</w:t>
      </w:r>
      <w:r w:rsidRPr="00837149">
        <w:rPr>
          <w:rFonts w:ascii="Segoe UI Light" w:hAnsi="Segoe UI Light" w:cs="Segoe UI Light"/>
          <w:sz w:val="22"/>
          <w:szCs w:val="22"/>
        </w:rPr>
        <w:t xml:space="preserve"> All governors to sign electronically and send to the Clerk. </w:t>
      </w:r>
    </w:p>
    <w:p w14:paraId="74F6FBBC" w14:textId="77777777" w:rsidR="0079769C" w:rsidRPr="00837149" w:rsidRDefault="0079769C" w:rsidP="0079769C">
      <w:pPr>
        <w:rPr>
          <w:rFonts w:ascii="Segoe UI Light" w:hAnsi="Segoe UI Light" w:cs="Segoe UI Light"/>
          <w:sz w:val="22"/>
          <w:szCs w:val="22"/>
        </w:rPr>
      </w:pPr>
    </w:p>
    <w:p w14:paraId="52DA8C4E" w14:textId="32086194" w:rsidR="0079769C" w:rsidRPr="00837149" w:rsidRDefault="0079769C" w:rsidP="0079769C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Keeping Children Safe in Education Appendix </w:t>
      </w:r>
      <w:r w:rsidR="0027055A">
        <w:rPr>
          <w:rFonts w:ascii="Segoe UI Light" w:hAnsi="Segoe UI Light" w:cs="Segoe UI Light"/>
          <w:b/>
          <w:sz w:val="22"/>
          <w:szCs w:val="22"/>
        </w:rPr>
        <w:t>4</w:t>
      </w:r>
    </w:p>
    <w:p w14:paraId="25457CBB" w14:textId="77777777" w:rsidR="0079769C" w:rsidRPr="00837149" w:rsidRDefault="0079769C" w:rsidP="0079769C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>A briefing paper of the KCSIE document effective from September 2022 is attached.</w:t>
      </w:r>
    </w:p>
    <w:p w14:paraId="75CED717" w14:textId="77777777" w:rsidR="0079769C" w:rsidRPr="00837149" w:rsidRDefault="0079769C" w:rsidP="0079769C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 needed:</w:t>
      </w:r>
      <w:r w:rsidRPr="00837149">
        <w:rPr>
          <w:rFonts w:ascii="Segoe UI Light" w:hAnsi="Segoe UI Light" w:cs="Segoe UI Light"/>
          <w:sz w:val="22"/>
          <w:szCs w:val="22"/>
        </w:rPr>
        <w:t xml:space="preserve"> All governors to confirm to the Clerk that they have read sections 2 and 3 of the KCSIE document and those governors monitoring safeguarding during 2022-23 to confirm that they have read the entire document. This needs to be done before the start of the new academic year.</w:t>
      </w:r>
    </w:p>
    <w:p w14:paraId="1B1E804C" w14:textId="77777777" w:rsidR="0079769C" w:rsidRPr="00837149" w:rsidRDefault="0079769C" w:rsidP="0079769C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2"/>
          <w:szCs w:val="22"/>
        </w:rPr>
      </w:pPr>
    </w:p>
    <w:p w14:paraId="30C75727" w14:textId="77777777" w:rsidR="003F1C62" w:rsidRPr="003F1C62" w:rsidRDefault="003F1C62" w:rsidP="003F1C62">
      <w:pPr>
        <w:rPr>
          <w:rFonts w:ascii="Segoe UI Light" w:hAnsi="Segoe UI Light" w:cs="Segoe UI Light"/>
          <w:b/>
          <w:bCs/>
          <w:sz w:val="22"/>
          <w:szCs w:val="18"/>
        </w:rPr>
      </w:pPr>
      <w:r w:rsidRPr="003F1C62">
        <w:rPr>
          <w:rFonts w:ascii="Segoe UI Light" w:hAnsi="Segoe UI Light" w:cs="Segoe UI Light"/>
          <w:b/>
          <w:bCs/>
          <w:sz w:val="22"/>
          <w:szCs w:val="18"/>
        </w:rPr>
        <w:t>Governor Diversity Data</w:t>
      </w:r>
    </w:p>
    <w:p w14:paraId="6A675060" w14:textId="77777777" w:rsidR="003F1C62" w:rsidRPr="003F1C62" w:rsidRDefault="003F1C62" w:rsidP="003F1C62">
      <w:pPr>
        <w:rPr>
          <w:rFonts w:ascii="Segoe UI Light" w:hAnsi="Segoe UI Light" w:cs="Segoe UI Light"/>
          <w:sz w:val="22"/>
          <w:szCs w:val="18"/>
        </w:rPr>
      </w:pPr>
      <w:r w:rsidRPr="003F1C62">
        <w:rPr>
          <w:rFonts w:ascii="Segoe UI Light" w:hAnsi="Segoe UI Light" w:cs="Segoe UI Light"/>
          <w:b/>
          <w:bCs/>
          <w:color w:val="0070C0"/>
          <w:sz w:val="22"/>
          <w:szCs w:val="18"/>
        </w:rPr>
        <w:t>Update:</w:t>
      </w:r>
      <w:r w:rsidRPr="003F1C62">
        <w:rPr>
          <w:rFonts w:ascii="Segoe UI Light" w:hAnsi="Segoe UI Light" w:cs="Segoe UI Light"/>
          <w:color w:val="0070C0"/>
          <w:sz w:val="22"/>
          <w:szCs w:val="18"/>
        </w:rPr>
        <w:t xml:space="preserve"> </w:t>
      </w:r>
      <w:r w:rsidRPr="003F1C62">
        <w:rPr>
          <w:rFonts w:ascii="Segoe UI Light" w:hAnsi="Segoe UI Light" w:cs="Segoe UI Light"/>
          <w:sz w:val="22"/>
          <w:szCs w:val="18"/>
        </w:rPr>
        <w:t xml:space="preserve">LCC has advised us to await further advice before publishing diversity information on the governing body. </w:t>
      </w:r>
    </w:p>
    <w:p w14:paraId="2DDFCBC3" w14:textId="77777777" w:rsidR="003E4593" w:rsidRDefault="003E4593" w:rsidP="003E4593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</w:p>
    <w:p w14:paraId="0084C105" w14:textId="6AC4F0FA" w:rsidR="003E4593" w:rsidRDefault="003E4593" w:rsidP="003E4593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Instrument of Government Appendix 5</w:t>
      </w:r>
    </w:p>
    <w:p w14:paraId="7FED8965" w14:textId="26983BE3" w:rsidR="003E4593" w:rsidRDefault="003E4593" w:rsidP="003E4593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Cs/>
        </w:rPr>
      </w:pPr>
      <w:r w:rsidRPr="00243C7B">
        <w:rPr>
          <w:rFonts w:ascii="Segoe UI Light" w:hAnsi="Segoe UI Light" w:cs="Segoe UI Light"/>
          <w:bCs/>
        </w:rPr>
        <w:t xml:space="preserve">We are required </w:t>
      </w:r>
      <w:r>
        <w:rPr>
          <w:rFonts w:ascii="Segoe UI Light" w:hAnsi="Segoe UI Light" w:cs="Segoe UI Light"/>
          <w:bCs/>
        </w:rPr>
        <w:t>to</w:t>
      </w:r>
      <w:r w:rsidRPr="00243C7B">
        <w:rPr>
          <w:rFonts w:ascii="Segoe UI Light" w:hAnsi="Segoe UI Light" w:cs="Segoe UI Light"/>
          <w:bCs/>
        </w:rPr>
        <w:t xml:space="preserve"> review the Instrument on an annual basis. This </w:t>
      </w:r>
      <w:r>
        <w:rPr>
          <w:rFonts w:ascii="Segoe UI Light" w:hAnsi="Segoe UI Light" w:cs="Segoe UI Light"/>
          <w:bCs/>
        </w:rPr>
        <w:t>specifies</w:t>
      </w:r>
      <w:r w:rsidRPr="00243C7B">
        <w:rPr>
          <w:rFonts w:ascii="Segoe UI Light" w:hAnsi="Segoe UI Light" w:cs="Segoe UI Light"/>
          <w:bCs/>
        </w:rPr>
        <w:t xml:space="preserve"> the composition of the governing body</w:t>
      </w:r>
      <w:r>
        <w:rPr>
          <w:rFonts w:ascii="Segoe UI Light" w:hAnsi="Segoe UI Light" w:cs="Segoe UI Light"/>
          <w:bCs/>
        </w:rPr>
        <w:t>.</w:t>
      </w:r>
    </w:p>
    <w:p w14:paraId="3F7C555D" w14:textId="77777777" w:rsidR="003E4593" w:rsidRDefault="003E4593" w:rsidP="003E4593">
      <w:pPr>
        <w:rPr>
          <w:rFonts w:ascii="Segoe UI Light" w:hAnsi="Segoe UI Light" w:cs="Segoe UI Light"/>
          <w:b/>
          <w:bCs/>
          <w:color w:val="0070C0"/>
        </w:rPr>
      </w:pPr>
    </w:p>
    <w:p w14:paraId="638B85BB" w14:textId="77777777" w:rsidR="003E4593" w:rsidRDefault="003E4593" w:rsidP="003E4593">
      <w:pPr>
        <w:rPr>
          <w:rFonts w:ascii="Segoe UI Light" w:hAnsi="Segoe UI Light" w:cs="Segoe UI Light"/>
          <w:b/>
          <w:bCs/>
          <w:color w:val="0070C0"/>
        </w:rPr>
      </w:pPr>
    </w:p>
    <w:p w14:paraId="56BCEAD1" w14:textId="4D16175F" w:rsidR="003E4593" w:rsidRPr="003E4593" w:rsidRDefault="003E4593" w:rsidP="003E4593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3E4593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 needed:</w:t>
      </w:r>
    </w:p>
    <w:p w14:paraId="2889345C" w14:textId="77777777" w:rsidR="003E4593" w:rsidRPr="003E4593" w:rsidRDefault="003E4593" w:rsidP="003E4593">
      <w:pPr>
        <w:rPr>
          <w:rFonts w:ascii="Segoe UI Light" w:hAnsi="Segoe UI Light" w:cs="Segoe UI Light"/>
          <w:sz w:val="22"/>
          <w:szCs w:val="22"/>
        </w:rPr>
      </w:pPr>
      <w:r w:rsidRPr="003E4593">
        <w:rPr>
          <w:rFonts w:ascii="Segoe UI Light" w:hAnsi="Segoe UI Light" w:cs="Segoe UI Light"/>
          <w:sz w:val="22"/>
          <w:szCs w:val="22"/>
        </w:rPr>
        <w:t xml:space="preserve">Do members wish to amend the Instrument? </w:t>
      </w:r>
    </w:p>
    <w:p w14:paraId="5EE9DED2" w14:textId="77777777" w:rsidR="003E4593" w:rsidRPr="003E4593" w:rsidRDefault="003E4593" w:rsidP="003E4593">
      <w:pPr>
        <w:rPr>
          <w:rFonts w:ascii="Segoe UI Light" w:hAnsi="Segoe UI Light" w:cs="Segoe UI Light"/>
          <w:sz w:val="22"/>
          <w:szCs w:val="22"/>
        </w:rPr>
      </w:pPr>
    </w:p>
    <w:p w14:paraId="13CA1939" w14:textId="419A7E3E" w:rsidR="00AD6E4D" w:rsidRPr="003E4593" w:rsidRDefault="00AD6E4D" w:rsidP="003E4593">
      <w:pPr>
        <w:rPr>
          <w:rFonts w:ascii="Segoe UI Light" w:hAnsi="Segoe UI Light" w:cs="Segoe UI Light"/>
          <w:b/>
          <w:bCs/>
          <w:sz w:val="22"/>
          <w:szCs w:val="22"/>
        </w:rPr>
      </w:pPr>
      <w:r w:rsidRPr="003E4593">
        <w:rPr>
          <w:rFonts w:ascii="Segoe UI Light" w:hAnsi="Segoe UI Light" w:cs="Segoe UI Light"/>
          <w:b/>
          <w:bCs/>
          <w:sz w:val="22"/>
          <w:szCs w:val="22"/>
        </w:rPr>
        <w:t>Governor Training</w:t>
      </w:r>
    </w:p>
    <w:p w14:paraId="4AF654EE" w14:textId="5E194333" w:rsidR="00AD6E4D" w:rsidRDefault="00AD6E4D" w:rsidP="00AD6E4D">
      <w:pPr>
        <w:rPr>
          <w:rFonts w:ascii="Segoe UI Light" w:hAnsi="Segoe UI Light" w:cs="Segoe UI Light"/>
          <w:sz w:val="22"/>
          <w:szCs w:val="18"/>
        </w:rPr>
      </w:pPr>
      <w:r w:rsidRPr="00AD6E4D">
        <w:rPr>
          <w:rFonts w:ascii="Segoe UI Light" w:hAnsi="Segoe UI Light" w:cs="Segoe UI Light"/>
          <w:b/>
          <w:bCs/>
          <w:color w:val="0070C0"/>
          <w:sz w:val="22"/>
          <w:szCs w:val="18"/>
        </w:rPr>
        <w:t>Action needed:</w:t>
      </w:r>
      <w:r w:rsidRPr="00AD6E4D">
        <w:rPr>
          <w:rFonts w:ascii="Segoe UI Light" w:hAnsi="Segoe UI Light" w:cs="Segoe UI Light"/>
          <w:color w:val="0070C0"/>
          <w:sz w:val="22"/>
          <w:szCs w:val="18"/>
        </w:rPr>
        <w:t xml:space="preserve"> </w:t>
      </w:r>
      <w:r w:rsidRPr="00AD6E4D">
        <w:rPr>
          <w:rFonts w:ascii="Segoe UI Light" w:hAnsi="Segoe UI Light" w:cs="Segoe UI Light"/>
          <w:sz w:val="22"/>
          <w:szCs w:val="18"/>
        </w:rPr>
        <w:t>All governors are required to complete their safeguarding the governor’s role (NGA module) at least every 2 years. Th</w:t>
      </w:r>
      <w:r w:rsidR="0008726C">
        <w:rPr>
          <w:rFonts w:ascii="Segoe UI Light" w:hAnsi="Segoe UI Light" w:cs="Segoe UI Light"/>
          <w:sz w:val="22"/>
          <w:szCs w:val="18"/>
        </w:rPr>
        <w:t>is is the relevant details from the</w:t>
      </w:r>
      <w:r w:rsidRPr="00AD6E4D">
        <w:rPr>
          <w:rFonts w:ascii="Segoe UI Light" w:hAnsi="Segoe UI Light" w:cs="Segoe UI Light"/>
          <w:sz w:val="22"/>
          <w:szCs w:val="18"/>
        </w:rPr>
        <w:t xml:space="preserve"> training </w:t>
      </w:r>
      <w:r w:rsidR="0076462D">
        <w:rPr>
          <w:rFonts w:ascii="Segoe UI Light" w:hAnsi="Segoe UI Light" w:cs="Segoe UI Light"/>
          <w:sz w:val="22"/>
          <w:szCs w:val="18"/>
        </w:rPr>
        <w:t>matrix.</w:t>
      </w:r>
    </w:p>
    <w:p w14:paraId="78FA48A7" w14:textId="77777777" w:rsidR="0076462D" w:rsidRDefault="0076462D" w:rsidP="00AD6E4D">
      <w:pPr>
        <w:rPr>
          <w:rFonts w:ascii="Segoe UI Light" w:hAnsi="Segoe UI Light" w:cs="Segoe UI Light"/>
          <w:sz w:val="22"/>
          <w:szCs w:val="18"/>
        </w:rPr>
      </w:pPr>
    </w:p>
    <w:tbl>
      <w:tblPr>
        <w:tblStyle w:val="TableGridLight"/>
        <w:tblpPr w:leftFromText="180" w:rightFromText="180" w:vertAnchor="text" w:horzAnchor="margin" w:tblpY="152"/>
        <w:tblW w:w="8140" w:type="dxa"/>
        <w:tblLook w:val="04A0" w:firstRow="1" w:lastRow="0" w:firstColumn="1" w:lastColumn="0" w:noHBand="0" w:noVBand="1"/>
      </w:tblPr>
      <w:tblGrid>
        <w:gridCol w:w="702"/>
        <w:gridCol w:w="864"/>
        <w:gridCol w:w="839"/>
        <w:gridCol w:w="729"/>
        <w:gridCol w:w="785"/>
        <w:gridCol w:w="908"/>
        <w:gridCol w:w="831"/>
        <w:gridCol w:w="876"/>
        <w:gridCol w:w="832"/>
        <w:gridCol w:w="774"/>
      </w:tblGrid>
      <w:tr w:rsidR="0076462D" w:rsidRPr="00B8575D" w14:paraId="546C5C80" w14:textId="77777777" w:rsidTr="0076462D">
        <w:trPr>
          <w:trHeight w:val="526"/>
        </w:trPr>
        <w:tc>
          <w:tcPr>
            <w:tcW w:w="702" w:type="dxa"/>
            <w:hideMark/>
          </w:tcPr>
          <w:p w14:paraId="23F80AC8" w14:textId="77777777" w:rsidR="0076462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 Lynne Carter </w:t>
            </w:r>
          </w:p>
          <w:p w14:paraId="7DC24FA1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64" w:type="dxa"/>
            <w:hideMark/>
          </w:tcPr>
          <w:p w14:paraId="2275BD70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Laura Warman </w:t>
            </w:r>
          </w:p>
        </w:tc>
        <w:tc>
          <w:tcPr>
            <w:tcW w:w="839" w:type="dxa"/>
            <w:hideMark/>
          </w:tcPr>
          <w:p w14:paraId="19F14589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Hallie Whitton </w:t>
            </w:r>
          </w:p>
        </w:tc>
        <w:tc>
          <w:tcPr>
            <w:tcW w:w="729" w:type="dxa"/>
            <w:hideMark/>
          </w:tcPr>
          <w:p w14:paraId="5805560F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Heidi Adams </w:t>
            </w:r>
          </w:p>
        </w:tc>
        <w:tc>
          <w:tcPr>
            <w:tcW w:w="785" w:type="dxa"/>
            <w:hideMark/>
          </w:tcPr>
          <w:p w14:paraId="5FC36D9E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Alison </w:t>
            </w:r>
            <w:proofErr w:type="spellStart"/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Hul</w:t>
            </w:r>
            <w:proofErr w:type="spellEnd"/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908" w:type="dxa"/>
            <w:hideMark/>
          </w:tcPr>
          <w:p w14:paraId="67511D03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Zoe Longstaff</w:t>
            </w:r>
          </w:p>
        </w:tc>
        <w:tc>
          <w:tcPr>
            <w:tcW w:w="831" w:type="dxa"/>
            <w:hideMark/>
          </w:tcPr>
          <w:p w14:paraId="2DD2FB65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Vanessa Laird    </w:t>
            </w:r>
          </w:p>
        </w:tc>
        <w:tc>
          <w:tcPr>
            <w:tcW w:w="876" w:type="dxa"/>
            <w:hideMark/>
          </w:tcPr>
          <w:p w14:paraId="12031C79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Andrew Vaughan </w:t>
            </w:r>
          </w:p>
        </w:tc>
        <w:tc>
          <w:tcPr>
            <w:tcW w:w="832" w:type="dxa"/>
            <w:hideMark/>
          </w:tcPr>
          <w:p w14:paraId="1C680C13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Gill Lloyd</w:t>
            </w: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74" w:type="dxa"/>
            <w:hideMark/>
          </w:tcPr>
          <w:p w14:paraId="5EA3FEA1" w14:textId="77777777" w:rsidR="0076462D" w:rsidRPr="00B8575D" w:rsidRDefault="0076462D" w:rsidP="0076462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Adrian Salmon</w:t>
            </w: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76462D" w:rsidRPr="00B8575D" w14:paraId="3FBB8ED0" w14:textId="77777777" w:rsidTr="0076462D">
        <w:trPr>
          <w:cantSplit/>
          <w:trHeight w:val="1134"/>
        </w:trPr>
        <w:tc>
          <w:tcPr>
            <w:tcW w:w="702" w:type="dxa"/>
            <w:textDirection w:val="btLr"/>
            <w:hideMark/>
          </w:tcPr>
          <w:p w14:paraId="5C25778F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>08/07/2021</w:t>
            </w:r>
          </w:p>
        </w:tc>
        <w:tc>
          <w:tcPr>
            <w:tcW w:w="864" w:type="dxa"/>
            <w:textDirection w:val="btLr"/>
            <w:hideMark/>
          </w:tcPr>
          <w:p w14:paraId="246899B8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>08/07/2021</w:t>
            </w:r>
          </w:p>
        </w:tc>
        <w:tc>
          <w:tcPr>
            <w:tcW w:w="839" w:type="dxa"/>
            <w:textDirection w:val="btLr"/>
            <w:hideMark/>
          </w:tcPr>
          <w:p w14:paraId="5BDDE97B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14/01/2022</w:t>
            </w:r>
          </w:p>
        </w:tc>
        <w:tc>
          <w:tcPr>
            <w:tcW w:w="729" w:type="dxa"/>
            <w:textDirection w:val="btLr"/>
            <w:hideMark/>
          </w:tcPr>
          <w:p w14:paraId="6B52F204" w14:textId="77777777" w:rsidR="0076462D" w:rsidRPr="00B8575D" w:rsidRDefault="0076462D" w:rsidP="0076462D">
            <w:pPr>
              <w:ind w:left="113" w:right="113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5" w:type="dxa"/>
            <w:textDirection w:val="btLr"/>
            <w:hideMark/>
          </w:tcPr>
          <w:p w14:paraId="681B7797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>08/07/2021</w:t>
            </w:r>
          </w:p>
        </w:tc>
        <w:tc>
          <w:tcPr>
            <w:tcW w:w="908" w:type="dxa"/>
            <w:textDirection w:val="btLr"/>
            <w:hideMark/>
          </w:tcPr>
          <w:p w14:paraId="00C7CAAE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>08/07/2021</w:t>
            </w:r>
          </w:p>
        </w:tc>
        <w:tc>
          <w:tcPr>
            <w:tcW w:w="831" w:type="dxa"/>
            <w:textDirection w:val="btLr"/>
            <w:hideMark/>
          </w:tcPr>
          <w:p w14:paraId="0BB71B21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>08/07/2021</w:t>
            </w:r>
          </w:p>
        </w:tc>
        <w:tc>
          <w:tcPr>
            <w:tcW w:w="876" w:type="dxa"/>
            <w:textDirection w:val="btLr"/>
            <w:hideMark/>
          </w:tcPr>
          <w:p w14:paraId="0A987106" w14:textId="77777777" w:rsidR="0076462D" w:rsidRPr="00B8575D" w:rsidRDefault="0076462D" w:rsidP="0076462D">
            <w:pPr>
              <w:ind w:left="113" w:right="113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04/01/2023</w:t>
            </w:r>
          </w:p>
        </w:tc>
        <w:tc>
          <w:tcPr>
            <w:tcW w:w="832" w:type="dxa"/>
            <w:textDirection w:val="btLr"/>
            <w:hideMark/>
          </w:tcPr>
          <w:p w14:paraId="15349C5B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sz w:val="18"/>
                <w:szCs w:val="18"/>
                <w:lang w:eastAsia="en-GB"/>
              </w:rPr>
              <w:t>01/07/2021</w:t>
            </w:r>
          </w:p>
        </w:tc>
        <w:tc>
          <w:tcPr>
            <w:tcW w:w="774" w:type="dxa"/>
            <w:textDirection w:val="btLr"/>
            <w:hideMark/>
          </w:tcPr>
          <w:p w14:paraId="1E5F0E7D" w14:textId="77777777" w:rsidR="0076462D" w:rsidRPr="00B8575D" w:rsidRDefault="0076462D" w:rsidP="0076462D">
            <w:pPr>
              <w:ind w:left="113"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8575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11/04/2023</w:t>
            </w:r>
          </w:p>
        </w:tc>
      </w:tr>
    </w:tbl>
    <w:p w14:paraId="04CEE352" w14:textId="77777777" w:rsidR="0076462D" w:rsidRDefault="0076462D" w:rsidP="00AD6E4D">
      <w:pPr>
        <w:rPr>
          <w:rFonts w:ascii="Segoe UI Light" w:hAnsi="Segoe UI Light" w:cs="Segoe UI Light"/>
          <w:sz w:val="22"/>
          <w:szCs w:val="18"/>
        </w:rPr>
      </w:pPr>
    </w:p>
    <w:p w14:paraId="08CEB13E" w14:textId="54DEBC74" w:rsidR="0076462D" w:rsidRPr="00AD6E4D" w:rsidRDefault="0076462D" w:rsidP="00AD6E4D">
      <w:pPr>
        <w:rPr>
          <w:rFonts w:ascii="Segoe UI Light" w:hAnsi="Segoe UI Light" w:cs="Segoe UI Light"/>
          <w:sz w:val="22"/>
          <w:szCs w:val="18"/>
        </w:rPr>
      </w:pPr>
      <w:r>
        <w:rPr>
          <w:rFonts w:ascii="Segoe UI Light" w:hAnsi="Segoe UI Light" w:cs="Segoe UI Light"/>
          <w:sz w:val="22"/>
          <w:szCs w:val="18"/>
        </w:rPr>
        <w:t xml:space="preserve">Here is a link to the training. </w:t>
      </w:r>
    </w:p>
    <w:p w14:paraId="6724F9E9" w14:textId="77777777" w:rsidR="00AD6E4D" w:rsidRPr="00BE521A" w:rsidRDefault="00AD6E4D" w:rsidP="00AD6E4D">
      <w:pPr>
        <w:rPr>
          <w:rFonts w:ascii="Segoe UI Light" w:hAnsi="Segoe UI Light" w:cs="Segoe UI Light"/>
        </w:rPr>
      </w:pPr>
    </w:p>
    <w:p w14:paraId="26C5D256" w14:textId="61D0CEB1" w:rsidR="00AD6E4D" w:rsidRPr="003E4593" w:rsidRDefault="002964D9" w:rsidP="00AD6E4D">
      <w:pPr>
        <w:rPr>
          <w:rFonts w:ascii="Segoe UI Light" w:hAnsi="Segoe UI Light" w:cs="Segoe UI Light"/>
          <w:sz w:val="18"/>
          <w:szCs w:val="18"/>
        </w:rPr>
      </w:pPr>
      <w:hyperlink r:id="rId9" w:history="1">
        <w:r w:rsidR="001C6233" w:rsidRPr="003E4593">
          <w:rPr>
            <w:rStyle w:val="Hyperlink"/>
            <w:rFonts w:ascii="Segoe UI Light" w:hAnsi="Segoe UI Light" w:cs="Segoe UI Light"/>
            <w:sz w:val="22"/>
            <w:szCs w:val="18"/>
          </w:rPr>
          <w:t>Safeguarding: how to fulfil the governance role | National Governance Association (nga.org.uk)</w:t>
        </w:r>
      </w:hyperlink>
    </w:p>
    <w:p w14:paraId="344DC82B" w14:textId="77777777" w:rsidR="00BE19BD" w:rsidRPr="003E4593" w:rsidRDefault="00BE19BD" w:rsidP="00AD6E4D">
      <w:pPr>
        <w:rPr>
          <w:rFonts w:ascii="Segoe UI Light" w:hAnsi="Segoe UI Light" w:cs="Segoe UI Light"/>
          <w:sz w:val="18"/>
          <w:szCs w:val="18"/>
        </w:rPr>
      </w:pPr>
    </w:p>
    <w:p w14:paraId="0E230151" w14:textId="77777777" w:rsidR="00AD6E4D" w:rsidRPr="0076462D" w:rsidRDefault="00AD6E4D" w:rsidP="00AD6E4D">
      <w:pPr>
        <w:rPr>
          <w:rFonts w:ascii="Segoe UI Light" w:hAnsi="Segoe UI Light" w:cs="Segoe UI Light"/>
          <w:sz w:val="22"/>
          <w:szCs w:val="18"/>
        </w:rPr>
      </w:pPr>
      <w:r w:rsidRPr="0076462D">
        <w:rPr>
          <w:rStyle w:val="text-sm"/>
          <w:rFonts w:ascii="Segoe UI Light" w:hAnsi="Segoe UI Light" w:cs="Segoe UI Light"/>
          <w:sz w:val="22"/>
          <w:szCs w:val="18"/>
          <w:bdr w:val="single" w:sz="2" w:space="0" w:color="E6E6E6" w:frame="1"/>
          <w:shd w:val="clear" w:color="auto" w:fill="FAFAFA"/>
        </w:rPr>
        <w:t>Study time</w:t>
      </w:r>
    </w:p>
    <w:p w14:paraId="6FF62C42" w14:textId="77777777" w:rsidR="00AD6E4D" w:rsidRPr="0076462D" w:rsidRDefault="00AD6E4D" w:rsidP="00AD6E4D">
      <w:pPr>
        <w:pStyle w:val="text-sm1"/>
        <w:pBdr>
          <w:top w:val="single" w:sz="2" w:space="0" w:color="E6E6E6"/>
          <w:left w:val="single" w:sz="2" w:space="0" w:color="E6E6E6"/>
          <w:bottom w:val="single" w:sz="2" w:space="0" w:color="E6E6E6"/>
          <w:right w:val="single" w:sz="2" w:space="0" w:color="E6E6E6"/>
        </w:pBdr>
        <w:shd w:val="clear" w:color="auto" w:fill="FAFAFA"/>
        <w:rPr>
          <w:rFonts w:ascii="Segoe UI Light" w:hAnsi="Segoe UI Light" w:cs="Segoe UI Light"/>
          <w:sz w:val="22"/>
          <w:szCs w:val="22"/>
        </w:rPr>
      </w:pPr>
      <w:r w:rsidRPr="0076462D">
        <w:rPr>
          <w:rFonts w:ascii="Segoe UI Light" w:hAnsi="Segoe UI Light" w:cs="Segoe UI Light"/>
          <w:sz w:val="22"/>
          <w:szCs w:val="22"/>
        </w:rPr>
        <w:t>1 hour 30 minutes</w:t>
      </w:r>
    </w:p>
    <w:p w14:paraId="520CC3C8" w14:textId="77777777" w:rsidR="00AD6E4D" w:rsidRPr="0076462D" w:rsidRDefault="00AD6E4D" w:rsidP="00AD6E4D">
      <w:pPr>
        <w:pStyle w:val="NormalWeb"/>
        <w:pBdr>
          <w:top w:val="single" w:sz="2" w:space="0" w:color="E6E6E6"/>
          <w:left w:val="single" w:sz="2" w:space="0" w:color="E6E6E6"/>
          <w:bottom w:val="single" w:sz="2" w:space="0" w:color="E6E6E6"/>
          <w:right w:val="single" w:sz="2" w:space="0" w:color="E6E6E6"/>
        </w:pBdr>
        <w:shd w:val="clear" w:color="auto" w:fill="FAFAFA"/>
        <w:spacing w:before="288" w:beforeAutospacing="0" w:after="288" w:afterAutospacing="0"/>
        <w:rPr>
          <w:rFonts w:ascii="Segoe UI Light" w:hAnsi="Segoe UI Light" w:cs="Segoe UI Light"/>
          <w:b/>
          <w:bCs/>
          <w:sz w:val="22"/>
          <w:szCs w:val="22"/>
        </w:rPr>
      </w:pPr>
      <w:r w:rsidRPr="0076462D">
        <w:rPr>
          <w:rStyle w:val="Strong"/>
          <w:rFonts w:ascii="Segoe UI Light" w:hAnsi="Segoe UI Light" w:cs="Segoe UI Light"/>
          <w:sz w:val="22"/>
          <w:szCs w:val="22"/>
          <w:bdr w:val="single" w:sz="2" w:space="0" w:color="E6E6E6" w:frame="1"/>
        </w:rPr>
        <w:t>You will cover:</w:t>
      </w:r>
    </w:p>
    <w:p w14:paraId="4EBFA766" w14:textId="77777777" w:rsidR="00AD6E4D" w:rsidRPr="0076462D" w:rsidRDefault="00AD6E4D" w:rsidP="00AD6E4D">
      <w:pPr>
        <w:pStyle w:val="ListParagraph"/>
        <w:numPr>
          <w:ilvl w:val="0"/>
          <w:numId w:val="44"/>
        </w:numPr>
        <w:shd w:val="clear" w:color="auto" w:fill="FAFAFA"/>
        <w:ind w:left="360"/>
        <w:rPr>
          <w:rFonts w:ascii="Segoe UI Light" w:hAnsi="Segoe UI Light" w:cs="Segoe UI Light"/>
          <w:color w:val="000000"/>
          <w:sz w:val="22"/>
          <w:szCs w:val="22"/>
        </w:rPr>
      </w:pPr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>what safeguarding and child protection is</w:t>
      </w:r>
    </w:p>
    <w:p w14:paraId="2985C26E" w14:textId="77777777" w:rsidR="00AD6E4D" w:rsidRPr="0076462D" w:rsidRDefault="00AD6E4D" w:rsidP="00AD6E4D">
      <w:pPr>
        <w:pStyle w:val="ListParagraph"/>
        <w:numPr>
          <w:ilvl w:val="0"/>
          <w:numId w:val="44"/>
        </w:numPr>
        <w:shd w:val="clear" w:color="auto" w:fill="FAFAFA"/>
        <w:ind w:left="360"/>
        <w:rPr>
          <w:rFonts w:ascii="Segoe UI Light" w:hAnsi="Segoe UI Light" w:cs="Segoe UI Light"/>
          <w:color w:val="000000"/>
          <w:sz w:val="22"/>
          <w:szCs w:val="22"/>
        </w:rPr>
      </w:pPr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>the purpose and effect of legislation and statutory guidance</w:t>
      </w:r>
    </w:p>
    <w:p w14:paraId="0B80CFA7" w14:textId="77777777" w:rsidR="00AD6E4D" w:rsidRPr="0076462D" w:rsidRDefault="00AD6E4D" w:rsidP="00AD6E4D">
      <w:pPr>
        <w:pStyle w:val="ListParagraph"/>
        <w:numPr>
          <w:ilvl w:val="0"/>
          <w:numId w:val="44"/>
        </w:numPr>
        <w:shd w:val="clear" w:color="auto" w:fill="FAFAFA"/>
        <w:ind w:left="360"/>
        <w:rPr>
          <w:rFonts w:ascii="Segoe UI Light" w:hAnsi="Segoe UI Light" w:cs="Segoe UI Light"/>
          <w:color w:val="000000"/>
          <w:sz w:val="22"/>
          <w:szCs w:val="22"/>
        </w:rPr>
      </w:pPr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>what trusts, schools and their boards and staff need to do to establish sound safeguarding practice</w:t>
      </w:r>
    </w:p>
    <w:p w14:paraId="67AAFD67" w14:textId="77777777" w:rsidR="00AD6E4D" w:rsidRPr="0076462D" w:rsidRDefault="00AD6E4D" w:rsidP="00AD6E4D">
      <w:pPr>
        <w:pStyle w:val="ListParagraph"/>
        <w:numPr>
          <w:ilvl w:val="0"/>
          <w:numId w:val="44"/>
        </w:numPr>
        <w:shd w:val="clear" w:color="auto" w:fill="FAFAFA"/>
        <w:ind w:left="360"/>
        <w:rPr>
          <w:rFonts w:ascii="Segoe UI Light" w:hAnsi="Segoe UI Light" w:cs="Segoe UI Light"/>
          <w:color w:val="000000"/>
          <w:sz w:val="22"/>
          <w:szCs w:val="22"/>
        </w:rPr>
      </w:pPr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 xml:space="preserve">what is expected of governors, trustees and local governors in relation to </w:t>
      </w:r>
      <w:proofErr w:type="gramStart"/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>safeguarding</w:t>
      </w:r>
      <w:proofErr w:type="gramEnd"/>
    </w:p>
    <w:p w14:paraId="25C83A0D" w14:textId="77777777" w:rsidR="00AD6E4D" w:rsidRPr="0076462D" w:rsidRDefault="00AD6E4D" w:rsidP="00AD6E4D">
      <w:pPr>
        <w:pStyle w:val="ListParagraph"/>
        <w:numPr>
          <w:ilvl w:val="0"/>
          <w:numId w:val="44"/>
        </w:numPr>
        <w:shd w:val="clear" w:color="auto" w:fill="FAFAFA"/>
        <w:ind w:left="360"/>
        <w:rPr>
          <w:rFonts w:ascii="Segoe UI Light" w:hAnsi="Segoe UI Light" w:cs="Segoe UI Light"/>
          <w:color w:val="000000"/>
          <w:sz w:val="22"/>
          <w:szCs w:val="22"/>
        </w:rPr>
      </w:pPr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 xml:space="preserve">ways in which those governing should work with school staff to create a safe school culture and </w:t>
      </w:r>
      <w:proofErr w:type="gramStart"/>
      <w:r w:rsidRPr="0076462D">
        <w:rPr>
          <w:rStyle w:val="text-sm"/>
          <w:rFonts w:ascii="Segoe UI Light" w:hAnsi="Segoe UI Light" w:cs="Segoe UI Light"/>
          <w:color w:val="000000"/>
          <w:sz w:val="22"/>
          <w:szCs w:val="22"/>
          <w:bdr w:val="single" w:sz="2" w:space="0" w:color="E6E6E6" w:frame="1"/>
        </w:rPr>
        <w:t>environment</w:t>
      </w:r>
      <w:proofErr w:type="gramEnd"/>
    </w:p>
    <w:p w14:paraId="0D67D234" w14:textId="77777777" w:rsidR="00AD6E4D" w:rsidRPr="0076462D" w:rsidRDefault="00AD6E4D" w:rsidP="00AD6E4D">
      <w:pPr>
        <w:pStyle w:val="ListParagraph"/>
        <w:numPr>
          <w:ilvl w:val="0"/>
          <w:numId w:val="44"/>
        </w:numPr>
        <w:shd w:val="clear" w:color="auto" w:fill="FAFAFA"/>
        <w:ind w:left="360"/>
        <w:rPr>
          <w:rFonts w:ascii="Segoe UI Light" w:hAnsi="Segoe UI Light" w:cs="Segoe UI Light"/>
          <w:color w:val="000000"/>
          <w:sz w:val="20"/>
          <w:szCs w:val="20"/>
        </w:rPr>
      </w:pPr>
      <w:r w:rsidRPr="0076462D">
        <w:rPr>
          <w:rStyle w:val="text-sm"/>
          <w:rFonts w:ascii="Segoe UI Light" w:hAnsi="Segoe UI Light" w:cs="Segoe UI Light"/>
          <w:color w:val="000000"/>
          <w:sz w:val="20"/>
          <w:szCs w:val="20"/>
          <w:bdr w:val="single" w:sz="2" w:space="0" w:color="E6E6E6" w:frame="1"/>
        </w:rPr>
        <w:t>the strategic oversight and monitoring of safeguarding in your school or trust</w:t>
      </w:r>
    </w:p>
    <w:p w14:paraId="62F7C152" w14:textId="77777777" w:rsidR="00AD6E4D" w:rsidRPr="00AD6E4D" w:rsidRDefault="00AD6E4D" w:rsidP="00AD6E4D">
      <w:pPr>
        <w:rPr>
          <w:rFonts w:ascii="Segoe UI Light" w:hAnsi="Segoe UI Light" w:cs="Segoe UI Light"/>
          <w:sz w:val="18"/>
          <w:szCs w:val="18"/>
        </w:rPr>
      </w:pPr>
    </w:p>
    <w:p w14:paraId="0DD59E52" w14:textId="77777777" w:rsidR="003F1C62" w:rsidRDefault="003F1C62" w:rsidP="0019519C">
      <w:pPr>
        <w:pStyle w:val="NormalWeb"/>
        <w:shd w:val="clear" w:color="auto" w:fill="FFFFFF"/>
        <w:spacing w:before="0" w:beforeAutospacing="0"/>
        <w:rPr>
          <w:rFonts w:ascii="Segoe UI Light" w:hAnsi="Segoe UI Light" w:cs="Segoe UI Light"/>
          <w:b/>
          <w:sz w:val="22"/>
          <w:szCs w:val="22"/>
        </w:rPr>
      </w:pPr>
    </w:p>
    <w:p w14:paraId="08C01DF5" w14:textId="4FD880DE" w:rsidR="00AC5BA7" w:rsidRPr="00301D0A" w:rsidRDefault="00AC5BA7" w:rsidP="00AC5BA7">
      <w:pPr>
        <w:rPr>
          <w:rFonts w:ascii="Segoe UI Light" w:hAnsi="Segoe UI Light" w:cs="Segoe UI Light"/>
          <w:b/>
          <w:bCs/>
          <w:color w:val="000000"/>
        </w:rPr>
      </w:pPr>
      <w:r w:rsidRPr="00301D0A">
        <w:rPr>
          <w:rFonts w:ascii="Segoe UI Light" w:hAnsi="Segoe UI Light" w:cs="Segoe UI Light"/>
          <w:b/>
          <w:bCs/>
          <w:color w:val="000000"/>
        </w:rPr>
        <w:t xml:space="preserve">Effective Governance </w:t>
      </w:r>
      <w:r w:rsidR="00301D0A" w:rsidRPr="00301D0A">
        <w:rPr>
          <w:rFonts w:ascii="Segoe UI Light" w:hAnsi="Segoe UI Light" w:cs="Segoe UI Light"/>
          <w:b/>
          <w:bCs/>
          <w:color w:val="000000"/>
        </w:rPr>
        <w:t xml:space="preserve">Training Session </w:t>
      </w:r>
    </w:p>
    <w:p w14:paraId="369DE5A9" w14:textId="2775DB44" w:rsidR="00AC5BA7" w:rsidRPr="00301D0A" w:rsidRDefault="00AC5BA7" w:rsidP="00AC5BA7">
      <w:pPr>
        <w:rPr>
          <w:rFonts w:ascii="Segoe UI Light" w:hAnsi="Segoe UI Light" w:cs="Segoe UI Light"/>
          <w:color w:val="000000"/>
          <w:sz w:val="22"/>
        </w:rPr>
      </w:pPr>
      <w:r w:rsidRPr="00301D0A">
        <w:rPr>
          <w:rFonts w:ascii="Segoe UI Light" w:hAnsi="Segoe UI Light" w:cs="Segoe UI Light"/>
          <w:color w:val="000000"/>
        </w:rPr>
        <w:t>Lynn</w:t>
      </w:r>
      <w:r w:rsidR="002964D9">
        <w:rPr>
          <w:rFonts w:ascii="Segoe UI Light" w:hAnsi="Segoe UI Light" w:cs="Segoe UI Light"/>
          <w:color w:val="000000"/>
        </w:rPr>
        <w:t>e</w:t>
      </w:r>
      <w:r w:rsidRPr="00301D0A">
        <w:rPr>
          <w:rFonts w:ascii="Segoe UI Light" w:hAnsi="Segoe UI Light" w:cs="Segoe UI Light"/>
          <w:color w:val="000000"/>
        </w:rPr>
        <w:t xml:space="preserve"> attended this training and below is a link </w:t>
      </w:r>
      <w:r w:rsidR="00301D0A" w:rsidRPr="00301D0A">
        <w:rPr>
          <w:rFonts w:ascii="Segoe UI Light" w:hAnsi="Segoe UI Light" w:cs="Segoe UI Light"/>
          <w:color w:val="000000"/>
        </w:rPr>
        <w:t xml:space="preserve">to the information on the </w:t>
      </w:r>
      <w:proofErr w:type="gramStart"/>
      <w:r w:rsidR="00301D0A" w:rsidRPr="00301D0A">
        <w:rPr>
          <w:rFonts w:ascii="Segoe UI Light" w:hAnsi="Segoe UI Light" w:cs="Segoe UI Light"/>
          <w:color w:val="000000"/>
        </w:rPr>
        <w:t>train</w:t>
      </w:r>
      <w:r w:rsidR="00301D0A">
        <w:rPr>
          <w:rFonts w:ascii="Segoe UI Light" w:hAnsi="Segoe UI Light" w:cs="Segoe UI Light"/>
          <w:color w:val="000000"/>
        </w:rPr>
        <w:t>ing</w:t>
      </w:r>
      <w:proofErr w:type="gramEnd"/>
      <w:r w:rsidR="00301D0A" w:rsidRPr="00301D0A">
        <w:rPr>
          <w:rFonts w:ascii="Segoe UI Light" w:hAnsi="Segoe UI Light" w:cs="Segoe UI Light"/>
          <w:color w:val="000000"/>
        </w:rPr>
        <w:t xml:space="preserve"> </w:t>
      </w:r>
    </w:p>
    <w:p w14:paraId="6280468E" w14:textId="77777777" w:rsidR="00AC5BA7" w:rsidRPr="00301D0A" w:rsidRDefault="00AC5BA7" w:rsidP="00AC5BA7">
      <w:pPr>
        <w:rPr>
          <w:rFonts w:ascii="Segoe UI Light" w:hAnsi="Segoe UI Light" w:cs="Segoe UI Light"/>
          <w:color w:val="000000"/>
        </w:rPr>
      </w:pPr>
    </w:p>
    <w:p w14:paraId="6E1F9E55" w14:textId="77777777" w:rsidR="00AC5BA7" w:rsidRPr="00301D0A" w:rsidRDefault="00AC5BA7" w:rsidP="00AC5BA7">
      <w:pPr>
        <w:rPr>
          <w:rFonts w:ascii="Segoe UI Light" w:hAnsi="Segoe UI Light" w:cs="Segoe UI Light"/>
          <w:u w:val="single"/>
        </w:rPr>
      </w:pPr>
      <w:hyperlink r:id="rId10" w:history="1">
        <w:r w:rsidRPr="00301D0A">
          <w:rPr>
            <w:rStyle w:val="Hyperlink"/>
            <w:rFonts w:ascii="Segoe UI Light" w:hAnsi="Segoe UI Light" w:cs="Segoe UI Light"/>
          </w:rPr>
          <w:t>https://padlet.com/amanda973/effective-governance-monitoring-hcc</w:t>
        </w:r>
        <w:r w:rsidRPr="00301D0A">
          <w:rPr>
            <w:rStyle w:val="Hyperlink"/>
            <w:rFonts w:ascii="Segoe UI Light" w:hAnsi="Segoe UI Light" w:cs="Segoe UI Light"/>
          </w:rPr>
          <w:t>0</w:t>
        </w:r>
        <w:r w:rsidRPr="00301D0A">
          <w:rPr>
            <w:rStyle w:val="Hyperlink"/>
            <w:rFonts w:ascii="Segoe UI Light" w:hAnsi="Segoe UI Light" w:cs="Segoe UI Light"/>
          </w:rPr>
          <w:t>d2om1giqyzdz</w:t>
        </w:r>
      </w:hyperlink>
    </w:p>
    <w:p w14:paraId="4C0F4408" w14:textId="77777777" w:rsidR="00AC5BA7" w:rsidRPr="00301D0A" w:rsidRDefault="00AC5BA7" w:rsidP="0019519C">
      <w:pPr>
        <w:pStyle w:val="NormalWeb"/>
        <w:shd w:val="clear" w:color="auto" w:fill="FFFFFF"/>
        <w:spacing w:before="0" w:beforeAutospacing="0"/>
        <w:rPr>
          <w:rFonts w:ascii="Segoe UI Light" w:hAnsi="Segoe UI Light" w:cs="Segoe UI Light"/>
          <w:b/>
          <w:sz w:val="22"/>
          <w:szCs w:val="22"/>
        </w:rPr>
      </w:pPr>
    </w:p>
    <w:sectPr w:rsidR="00AC5BA7" w:rsidRPr="00301D0A" w:rsidSect="0046384C">
      <w:pgSz w:w="11906" w:h="16838"/>
      <w:pgMar w:top="1134" w:right="2268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7AD3" w14:textId="77777777" w:rsidR="00F2524E" w:rsidRDefault="00F2524E" w:rsidP="000208F0">
      <w:r>
        <w:separator/>
      </w:r>
    </w:p>
  </w:endnote>
  <w:endnote w:type="continuationSeparator" w:id="0">
    <w:p w14:paraId="39CB2B2C" w14:textId="77777777" w:rsidR="00F2524E" w:rsidRDefault="00F2524E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2E52" w14:textId="77777777" w:rsidR="00F2524E" w:rsidRDefault="00F2524E" w:rsidP="000208F0">
      <w:r>
        <w:separator/>
      </w:r>
    </w:p>
  </w:footnote>
  <w:footnote w:type="continuationSeparator" w:id="0">
    <w:p w14:paraId="13D44CDA" w14:textId="77777777" w:rsidR="00F2524E" w:rsidRDefault="00F2524E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3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35"/>
  </w:num>
  <w:num w:numId="5" w16cid:durableId="1681811172">
    <w:abstractNumId w:val="32"/>
  </w:num>
  <w:num w:numId="6" w16cid:durableId="1863980144">
    <w:abstractNumId w:val="31"/>
  </w:num>
  <w:num w:numId="7" w16cid:durableId="908536718">
    <w:abstractNumId w:val="15"/>
  </w:num>
  <w:num w:numId="8" w16cid:durableId="1768037691">
    <w:abstractNumId w:val="30"/>
  </w:num>
  <w:num w:numId="9" w16cid:durableId="1589196429">
    <w:abstractNumId w:val="31"/>
  </w:num>
  <w:num w:numId="10" w16cid:durableId="2042851610">
    <w:abstractNumId w:val="15"/>
  </w:num>
  <w:num w:numId="11" w16cid:durableId="605775561">
    <w:abstractNumId w:val="5"/>
  </w:num>
  <w:num w:numId="12" w16cid:durableId="252514175">
    <w:abstractNumId w:val="39"/>
  </w:num>
  <w:num w:numId="13" w16cid:durableId="1486048062">
    <w:abstractNumId w:val="33"/>
  </w:num>
  <w:num w:numId="14" w16cid:durableId="2059356869">
    <w:abstractNumId w:val="20"/>
  </w:num>
  <w:num w:numId="15" w16cid:durableId="783039340">
    <w:abstractNumId w:val="27"/>
  </w:num>
  <w:num w:numId="16" w16cid:durableId="1639651403">
    <w:abstractNumId w:val="19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1"/>
  </w:num>
  <w:num w:numId="20" w16cid:durableId="1849099674">
    <w:abstractNumId w:val="38"/>
  </w:num>
  <w:num w:numId="21" w16cid:durableId="343284591">
    <w:abstractNumId w:val="23"/>
  </w:num>
  <w:num w:numId="22" w16cid:durableId="1660888115">
    <w:abstractNumId w:val="29"/>
  </w:num>
  <w:num w:numId="23" w16cid:durableId="741098619">
    <w:abstractNumId w:val="0"/>
  </w:num>
  <w:num w:numId="24" w16cid:durableId="1293485694">
    <w:abstractNumId w:val="40"/>
  </w:num>
  <w:num w:numId="25" w16cid:durableId="1018000720">
    <w:abstractNumId w:val="18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36"/>
  </w:num>
  <w:num w:numId="29" w16cid:durableId="1469592924">
    <w:abstractNumId w:val="14"/>
  </w:num>
  <w:num w:numId="30" w16cid:durableId="1430396715">
    <w:abstractNumId w:val="17"/>
  </w:num>
  <w:num w:numId="31" w16cid:durableId="1828547018">
    <w:abstractNumId w:val="1"/>
  </w:num>
  <w:num w:numId="32" w16cid:durableId="743454234">
    <w:abstractNumId w:val="25"/>
  </w:num>
  <w:num w:numId="33" w16cid:durableId="129594475">
    <w:abstractNumId w:val="41"/>
  </w:num>
  <w:num w:numId="34" w16cid:durableId="1354116665">
    <w:abstractNumId w:val="22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28"/>
  </w:num>
  <w:num w:numId="39" w16cid:durableId="475416017">
    <w:abstractNumId w:val="10"/>
  </w:num>
  <w:num w:numId="40" w16cid:durableId="1609316801">
    <w:abstractNumId w:val="34"/>
  </w:num>
  <w:num w:numId="41" w16cid:durableId="29231852">
    <w:abstractNumId w:val="16"/>
  </w:num>
  <w:num w:numId="42" w16cid:durableId="219949501">
    <w:abstractNumId w:val="24"/>
  </w:num>
  <w:num w:numId="43" w16cid:durableId="498930234">
    <w:abstractNumId w:val="37"/>
  </w:num>
  <w:num w:numId="44" w16cid:durableId="2136670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208F0"/>
    <w:rsid w:val="000252B6"/>
    <w:rsid w:val="00030A99"/>
    <w:rsid w:val="00032AA3"/>
    <w:rsid w:val="00054CD3"/>
    <w:rsid w:val="00062D40"/>
    <w:rsid w:val="00067BFC"/>
    <w:rsid w:val="00071A96"/>
    <w:rsid w:val="0008726C"/>
    <w:rsid w:val="000910EB"/>
    <w:rsid w:val="00093564"/>
    <w:rsid w:val="00096CE4"/>
    <w:rsid w:val="00097CDC"/>
    <w:rsid w:val="000A3696"/>
    <w:rsid w:val="000A3829"/>
    <w:rsid w:val="000A7523"/>
    <w:rsid w:val="000C1D49"/>
    <w:rsid w:val="000C6AE4"/>
    <w:rsid w:val="000D2A99"/>
    <w:rsid w:val="000D3113"/>
    <w:rsid w:val="000D77AB"/>
    <w:rsid w:val="001042AC"/>
    <w:rsid w:val="00142C13"/>
    <w:rsid w:val="0015069B"/>
    <w:rsid w:val="00161A06"/>
    <w:rsid w:val="001827B6"/>
    <w:rsid w:val="00186153"/>
    <w:rsid w:val="001875FC"/>
    <w:rsid w:val="0019519C"/>
    <w:rsid w:val="001B4499"/>
    <w:rsid w:val="001C570D"/>
    <w:rsid w:val="001C6233"/>
    <w:rsid w:val="001D307F"/>
    <w:rsid w:val="001D6CB6"/>
    <w:rsid w:val="001E5502"/>
    <w:rsid w:val="001F0F48"/>
    <w:rsid w:val="001F1211"/>
    <w:rsid w:val="001F364E"/>
    <w:rsid w:val="001F7447"/>
    <w:rsid w:val="00204D6C"/>
    <w:rsid w:val="00215F73"/>
    <w:rsid w:val="00223715"/>
    <w:rsid w:val="00223808"/>
    <w:rsid w:val="00232300"/>
    <w:rsid w:val="00262545"/>
    <w:rsid w:val="0027055A"/>
    <w:rsid w:val="00275314"/>
    <w:rsid w:val="00276636"/>
    <w:rsid w:val="002836CF"/>
    <w:rsid w:val="00296229"/>
    <w:rsid w:val="002964D9"/>
    <w:rsid w:val="002B3912"/>
    <w:rsid w:val="002C105F"/>
    <w:rsid w:val="002E110C"/>
    <w:rsid w:val="002E6E98"/>
    <w:rsid w:val="00301D0A"/>
    <w:rsid w:val="003259F5"/>
    <w:rsid w:val="0033459D"/>
    <w:rsid w:val="0033557F"/>
    <w:rsid w:val="00336EB5"/>
    <w:rsid w:val="00355BD1"/>
    <w:rsid w:val="00361536"/>
    <w:rsid w:val="00364D1C"/>
    <w:rsid w:val="003A4494"/>
    <w:rsid w:val="003B26FF"/>
    <w:rsid w:val="003B3624"/>
    <w:rsid w:val="003C0085"/>
    <w:rsid w:val="003C3B28"/>
    <w:rsid w:val="003D43E5"/>
    <w:rsid w:val="003E3E62"/>
    <w:rsid w:val="003E4593"/>
    <w:rsid w:val="003E6BB5"/>
    <w:rsid w:val="003E7454"/>
    <w:rsid w:val="003F1C62"/>
    <w:rsid w:val="00407BD7"/>
    <w:rsid w:val="00447411"/>
    <w:rsid w:val="00456A81"/>
    <w:rsid w:val="0046384C"/>
    <w:rsid w:val="0047286A"/>
    <w:rsid w:val="00477234"/>
    <w:rsid w:val="004836CC"/>
    <w:rsid w:val="00483F06"/>
    <w:rsid w:val="00486B62"/>
    <w:rsid w:val="004A0227"/>
    <w:rsid w:val="004A13A9"/>
    <w:rsid w:val="004B0A25"/>
    <w:rsid w:val="004B10DA"/>
    <w:rsid w:val="004C0CE7"/>
    <w:rsid w:val="004C2B4A"/>
    <w:rsid w:val="004D51F9"/>
    <w:rsid w:val="004E09B5"/>
    <w:rsid w:val="004F2B98"/>
    <w:rsid w:val="004F5621"/>
    <w:rsid w:val="004F5C4A"/>
    <w:rsid w:val="004F6081"/>
    <w:rsid w:val="004F615B"/>
    <w:rsid w:val="00501A02"/>
    <w:rsid w:val="00502168"/>
    <w:rsid w:val="00503763"/>
    <w:rsid w:val="00510F1C"/>
    <w:rsid w:val="005208DE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913CA"/>
    <w:rsid w:val="00592796"/>
    <w:rsid w:val="005957E3"/>
    <w:rsid w:val="00596F8F"/>
    <w:rsid w:val="005A0EF4"/>
    <w:rsid w:val="005A58AD"/>
    <w:rsid w:val="005B0B0D"/>
    <w:rsid w:val="005C100C"/>
    <w:rsid w:val="005C2A03"/>
    <w:rsid w:val="005D5830"/>
    <w:rsid w:val="005E20C9"/>
    <w:rsid w:val="005E4690"/>
    <w:rsid w:val="005F1E66"/>
    <w:rsid w:val="00621FF5"/>
    <w:rsid w:val="006326B8"/>
    <w:rsid w:val="00636DE6"/>
    <w:rsid w:val="00662A58"/>
    <w:rsid w:val="00665AD3"/>
    <w:rsid w:val="00670412"/>
    <w:rsid w:val="0067710B"/>
    <w:rsid w:val="00697449"/>
    <w:rsid w:val="006A24B2"/>
    <w:rsid w:val="006B68D1"/>
    <w:rsid w:val="006C14A7"/>
    <w:rsid w:val="006C542B"/>
    <w:rsid w:val="006C70D4"/>
    <w:rsid w:val="006D307A"/>
    <w:rsid w:val="006E1ADD"/>
    <w:rsid w:val="006F15D8"/>
    <w:rsid w:val="006F1F06"/>
    <w:rsid w:val="006F29E3"/>
    <w:rsid w:val="006F2A5E"/>
    <w:rsid w:val="00715FB9"/>
    <w:rsid w:val="00716281"/>
    <w:rsid w:val="0073399C"/>
    <w:rsid w:val="00740948"/>
    <w:rsid w:val="00747455"/>
    <w:rsid w:val="0075462D"/>
    <w:rsid w:val="00763666"/>
    <w:rsid w:val="0076462D"/>
    <w:rsid w:val="00770898"/>
    <w:rsid w:val="0078098E"/>
    <w:rsid w:val="0078240F"/>
    <w:rsid w:val="00793196"/>
    <w:rsid w:val="00796C97"/>
    <w:rsid w:val="0079769C"/>
    <w:rsid w:val="007A4D93"/>
    <w:rsid w:val="007A506C"/>
    <w:rsid w:val="007B7864"/>
    <w:rsid w:val="007C027E"/>
    <w:rsid w:val="007C45BC"/>
    <w:rsid w:val="007C4BD8"/>
    <w:rsid w:val="007E0709"/>
    <w:rsid w:val="007E3BB4"/>
    <w:rsid w:val="007F7D6C"/>
    <w:rsid w:val="007F7FF3"/>
    <w:rsid w:val="0080159C"/>
    <w:rsid w:val="00804BCE"/>
    <w:rsid w:val="008065F5"/>
    <w:rsid w:val="00825099"/>
    <w:rsid w:val="00827AD3"/>
    <w:rsid w:val="008343A4"/>
    <w:rsid w:val="00837149"/>
    <w:rsid w:val="00841A33"/>
    <w:rsid w:val="0086308B"/>
    <w:rsid w:val="00867AC1"/>
    <w:rsid w:val="00870AE4"/>
    <w:rsid w:val="008814AE"/>
    <w:rsid w:val="0088365D"/>
    <w:rsid w:val="00883E2A"/>
    <w:rsid w:val="00894DB8"/>
    <w:rsid w:val="008B4970"/>
    <w:rsid w:val="008C0D12"/>
    <w:rsid w:val="008C0EF0"/>
    <w:rsid w:val="008D2851"/>
    <w:rsid w:val="008D29F2"/>
    <w:rsid w:val="008E50B7"/>
    <w:rsid w:val="008E7CC4"/>
    <w:rsid w:val="008F1F60"/>
    <w:rsid w:val="00912B0C"/>
    <w:rsid w:val="009153CB"/>
    <w:rsid w:val="00925A64"/>
    <w:rsid w:val="0092738E"/>
    <w:rsid w:val="0093581E"/>
    <w:rsid w:val="00943CA5"/>
    <w:rsid w:val="00945369"/>
    <w:rsid w:val="00951F3E"/>
    <w:rsid w:val="009529AF"/>
    <w:rsid w:val="009606F4"/>
    <w:rsid w:val="00962944"/>
    <w:rsid w:val="00962E74"/>
    <w:rsid w:val="00965186"/>
    <w:rsid w:val="009861DB"/>
    <w:rsid w:val="00995512"/>
    <w:rsid w:val="009973BE"/>
    <w:rsid w:val="00997636"/>
    <w:rsid w:val="009A159E"/>
    <w:rsid w:val="009B0FA4"/>
    <w:rsid w:val="009B4145"/>
    <w:rsid w:val="009B4F47"/>
    <w:rsid w:val="009D78AC"/>
    <w:rsid w:val="009E270E"/>
    <w:rsid w:val="009E4C0B"/>
    <w:rsid w:val="009F6267"/>
    <w:rsid w:val="00A056F6"/>
    <w:rsid w:val="00A06725"/>
    <w:rsid w:val="00A127CB"/>
    <w:rsid w:val="00A15CA7"/>
    <w:rsid w:val="00A208B6"/>
    <w:rsid w:val="00A24991"/>
    <w:rsid w:val="00A24EC8"/>
    <w:rsid w:val="00A30867"/>
    <w:rsid w:val="00A340A7"/>
    <w:rsid w:val="00A45921"/>
    <w:rsid w:val="00A63239"/>
    <w:rsid w:val="00A65D58"/>
    <w:rsid w:val="00A674A5"/>
    <w:rsid w:val="00A83C65"/>
    <w:rsid w:val="00A925F0"/>
    <w:rsid w:val="00A95A5A"/>
    <w:rsid w:val="00A97C1F"/>
    <w:rsid w:val="00AA0089"/>
    <w:rsid w:val="00AA7EC7"/>
    <w:rsid w:val="00AB2096"/>
    <w:rsid w:val="00AB5653"/>
    <w:rsid w:val="00AC5BA7"/>
    <w:rsid w:val="00AC6B52"/>
    <w:rsid w:val="00AD0815"/>
    <w:rsid w:val="00AD1DB3"/>
    <w:rsid w:val="00AD4069"/>
    <w:rsid w:val="00AD6E18"/>
    <w:rsid w:val="00AD6E4D"/>
    <w:rsid w:val="00AF33F5"/>
    <w:rsid w:val="00B06975"/>
    <w:rsid w:val="00B06E12"/>
    <w:rsid w:val="00B109B5"/>
    <w:rsid w:val="00B134EF"/>
    <w:rsid w:val="00B15AF0"/>
    <w:rsid w:val="00B1768C"/>
    <w:rsid w:val="00B17B3B"/>
    <w:rsid w:val="00B2091A"/>
    <w:rsid w:val="00B25D62"/>
    <w:rsid w:val="00B35E11"/>
    <w:rsid w:val="00B425F5"/>
    <w:rsid w:val="00B62302"/>
    <w:rsid w:val="00B6325E"/>
    <w:rsid w:val="00B64750"/>
    <w:rsid w:val="00B650BC"/>
    <w:rsid w:val="00B6518D"/>
    <w:rsid w:val="00B66F98"/>
    <w:rsid w:val="00B71E00"/>
    <w:rsid w:val="00B72001"/>
    <w:rsid w:val="00B816C6"/>
    <w:rsid w:val="00B92336"/>
    <w:rsid w:val="00BB1674"/>
    <w:rsid w:val="00BB5699"/>
    <w:rsid w:val="00BB6E8B"/>
    <w:rsid w:val="00BB7793"/>
    <w:rsid w:val="00BC198C"/>
    <w:rsid w:val="00BC651F"/>
    <w:rsid w:val="00BD7A8C"/>
    <w:rsid w:val="00BE19BD"/>
    <w:rsid w:val="00BE4F22"/>
    <w:rsid w:val="00BF7E31"/>
    <w:rsid w:val="00C02D4D"/>
    <w:rsid w:val="00C04BE1"/>
    <w:rsid w:val="00C108E3"/>
    <w:rsid w:val="00C15162"/>
    <w:rsid w:val="00C27B34"/>
    <w:rsid w:val="00C302EB"/>
    <w:rsid w:val="00C35B63"/>
    <w:rsid w:val="00C52931"/>
    <w:rsid w:val="00C6127F"/>
    <w:rsid w:val="00C6393B"/>
    <w:rsid w:val="00C73139"/>
    <w:rsid w:val="00C74AB5"/>
    <w:rsid w:val="00C7591F"/>
    <w:rsid w:val="00C80DD0"/>
    <w:rsid w:val="00C82464"/>
    <w:rsid w:val="00C8474E"/>
    <w:rsid w:val="00C93089"/>
    <w:rsid w:val="00CA5643"/>
    <w:rsid w:val="00CB13B8"/>
    <w:rsid w:val="00CB4C92"/>
    <w:rsid w:val="00CC4071"/>
    <w:rsid w:val="00CC7821"/>
    <w:rsid w:val="00CD7177"/>
    <w:rsid w:val="00CE3606"/>
    <w:rsid w:val="00CE6842"/>
    <w:rsid w:val="00CF6E78"/>
    <w:rsid w:val="00D03BBA"/>
    <w:rsid w:val="00D16C38"/>
    <w:rsid w:val="00D20923"/>
    <w:rsid w:val="00D32593"/>
    <w:rsid w:val="00D3455C"/>
    <w:rsid w:val="00D50689"/>
    <w:rsid w:val="00D61D3A"/>
    <w:rsid w:val="00D74B32"/>
    <w:rsid w:val="00D76F1A"/>
    <w:rsid w:val="00D804BB"/>
    <w:rsid w:val="00D973F4"/>
    <w:rsid w:val="00DA13F6"/>
    <w:rsid w:val="00DA5BC7"/>
    <w:rsid w:val="00DA7847"/>
    <w:rsid w:val="00DB0F17"/>
    <w:rsid w:val="00DC166F"/>
    <w:rsid w:val="00DD3712"/>
    <w:rsid w:val="00DE085A"/>
    <w:rsid w:val="00DE606C"/>
    <w:rsid w:val="00DF2C8B"/>
    <w:rsid w:val="00DF5195"/>
    <w:rsid w:val="00E00172"/>
    <w:rsid w:val="00E0264B"/>
    <w:rsid w:val="00E02C3A"/>
    <w:rsid w:val="00E05D21"/>
    <w:rsid w:val="00E06D82"/>
    <w:rsid w:val="00E073AA"/>
    <w:rsid w:val="00E106F0"/>
    <w:rsid w:val="00E169C4"/>
    <w:rsid w:val="00E239AE"/>
    <w:rsid w:val="00E2636B"/>
    <w:rsid w:val="00E34E3F"/>
    <w:rsid w:val="00E3765F"/>
    <w:rsid w:val="00E413EE"/>
    <w:rsid w:val="00E52CE5"/>
    <w:rsid w:val="00E608DF"/>
    <w:rsid w:val="00E71C9A"/>
    <w:rsid w:val="00E72FFA"/>
    <w:rsid w:val="00E752F5"/>
    <w:rsid w:val="00E81FB4"/>
    <w:rsid w:val="00EA7DE5"/>
    <w:rsid w:val="00EB5CDF"/>
    <w:rsid w:val="00EC2A08"/>
    <w:rsid w:val="00ED03DE"/>
    <w:rsid w:val="00EF7258"/>
    <w:rsid w:val="00EF772B"/>
    <w:rsid w:val="00F02757"/>
    <w:rsid w:val="00F07364"/>
    <w:rsid w:val="00F140C6"/>
    <w:rsid w:val="00F148B0"/>
    <w:rsid w:val="00F15E12"/>
    <w:rsid w:val="00F2524E"/>
    <w:rsid w:val="00F31900"/>
    <w:rsid w:val="00F412FC"/>
    <w:rsid w:val="00F65403"/>
    <w:rsid w:val="00F664C8"/>
    <w:rsid w:val="00F71011"/>
    <w:rsid w:val="00F73E1A"/>
    <w:rsid w:val="00F75005"/>
    <w:rsid w:val="00F87EAD"/>
    <w:rsid w:val="00FC0E13"/>
    <w:rsid w:val="00FC7FF3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adlet.com/amanda973/effective-governance-monitoring-hcc0d2om1giqyzd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ga.org.uk/training/directory/safeguarding-how-fulfil-governance-ro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43</cp:revision>
  <cp:lastPrinted>2017-07-12T11:26:00Z</cp:lastPrinted>
  <dcterms:created xsi:type="dcterms:W3CDTF">2023-06-22T11:37:00Z</dcterms:created>
  <dcterms:modified xsi:type="dcterms:W3CDTF">2023-07-13T14:32:00Z</dcterms:modified>
</cp:coreProperties>
</file>