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0C6">
        <w:rPr>
          <w:rFonts w:ascii="Segoe UI Semibold" w:hAnsi="Segoe UI Semibold" w:cs="Segoe UI Semibold"/>
          <w:b/>
          <w:sz w:val="28"/>
          <w:lang w:eastAsia="ar-SA"/>
        </w:rPr>
        <w:t>Swinderby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09AA08D4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F15044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March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BF0B80">
        <w:rPr>
          <w:rFonts w:ascii="Segoe UI Semibold" w:hAnsi="Segoe UI Semibold" w:cs="Segoe UI Semibold"/>
          <w:b/>
          <w:color w:val="0070C0"/>
          <w:sz w:val="28"/>
          <w:lang w:eastAsia="ar-SA"/>
        </w:rPr>
        <w:t>4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ED2DA5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ED2DA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ED2DA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ED2DA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ED2DA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ED2DA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ED2DA5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Inst of Gov </w:t>
            </w:r>
          </w:p>
        </w:tc>
      </w:tr>
      <w:tr w:rsidR="00F140C6" w:rsidRPr="00ED2DA5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ED2DA5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ED2DA5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ED2DA5" w:rsidRDefault="005957E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F140C6"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 of </w:t>
            </w:r>
            <w:r w:rsidR="004B0A25" w:rsidRPr="00ED2DA5">
              <w:rPr>
                <w:rFonts w:ascii="Segoe UI Light" w:hAnsi="Segoe UI Light" w:cs="Segoe UI Light"/>
                <w:sz w:val="22"/>
                <w:szCs w:val="22"/>
              </w:rPr>
              <w:t>possible 2</w:t>
            </w:r>
            <w:r w:rsidR="00F140C6"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F623E4" w:rsidRPr="00ED2DA5" w14:paraId="717FBDA3" w14:textId="77777777" w:rsidTr="00F140C6">
        <w:tc>
          <w:tcPr>
            <w:tcW w:w="1413" w:type="dxa"/>
            <w:hideMark/>
          </w:tcPr>
          <w:p w14:paraId="717FBD9D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011991F7" w:rsidR="00F623E4" w:rsidRPr="00ED2DA5" w:rsidRDefault="002645DF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11/3/2024</w:t>
            </w:r>
          </w:p>
        </w:tc>
        <w:tc>
          <w:tcPr>
            <w:tcW w:w="1510" w:type="dxa"/>
            <w:hideMark/>
          </w:tcPr>
          <w:p w14:paraId="717FBDA1" w14:textId="6C9BAD8F" w:rsidR="00F623E4" w:rsidRPr="00ED2DA5" w:rsidRDefault="002645DF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10/03/2028</w:t>
            </w:r>
          </w:p>
        </w:tc>
        <w:tc>
          <w:tcPr>
            <w:tcW w:w="1791" w:type="dxa"/>
            <w:vMerge w:val="restart"/>
            <w:hideMark/>
          </w:tcPr>
          <w:p w14:paraId="717FBDA2" w14:textId="5C1389FE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4 of possible 4 </w:t>
            </w:r>
          </w:p>
        </w:tc>
      </w:tr>
      <w:tr w:rsidR="00F623E4" w:rsidRPr="00ED2DA5" w14:paraId="717FBDB1" w14:textId="77777777" w:rsidTr="00F140C6">
        <w:tc>
          <w:tcPr>
            <w:tcW w:w="1413" w:type="dxa"/>
          </w:tcPr>
          <w:p w14:paraId="717FBDAB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ED2DA5" w14:paraId="294A8D3D" w14:textId="77777777" w:rsidTr="00F140C6">
        <w:tc>
          <w:tcPr>
            <w:tcW w:w="1413" w:type="dxa"/>
          </w:tcPr>
          <w:p w14:paraId="36512B24" w14:textId="4F521B4D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ED2DA5" w14:paraId="73DDF899" w14:textId="77777777" w:rsidTr="00F140C6">
        <w:tc>
          <w:tcPr>
            <w:tcW w:w="1413" w:type="dxa"/>
          </w:tcPr>
          <w:p w14:paraId="66D04B2A" w14:textId="054F122B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Rachel</w:t>
            </w:r>
          </w:p>
        </w:tc>
        <w:tc>
          <w:tcPr>
            <w:tcW w:w="1189" w:type="dxa"/>
          </w:tcPr>
          <w:p w14:paraId="5FE07627" w14:textId="21E1C0D8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Britnell</w:t>
            </w:r>
          </w:p>
        </w:tc>
        <w:tc>
          <w:tcPr>
            <w:tcW w:w="1701" w:type="dxa"/>
          </w:tcPr>
          <w:p w14:paraId="4121A596" w14:textId="46D288DF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Parent </w:t>
            </w:r>
          </w:p>
        </w:tc>
        <w:tc>
          <w:tcPr>
            <w:tcW w:w="1605" w:type="dxa"/>
          </w:tcPr>
          <w:p w14:paraId="42DA4927" w14:textId="515AB55A" w:rsidR="00F623E4" w:rsidRPr="00ED2DA5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16/10/2023</w:t>
            </w:r>
          </w:p>
        </w:tc>
        <w:tc>
          <w:tcPr>
            <w:tcW w:w="1510" w:type="dxa"/>
          </w:tcPr>
          <w:p w14:paraId="4B3538F4" w14:textId="4CDC438B" w:rsidR="00F623E4" w:rsidRPr="00ED2DA5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15/10/2027</w:t>
            </w:r>
          </w:p>
        </w:tc>
        <w:tc>
          <w:tcPr>
            <w:tcW w:w="1791" w:type="dxa"/>
            <w:vMerge/>
          </w:tcPr>
          <w:p w14:paraId="53D6D609" w14:textId="77777777" w:rsidR="00F623E4" w:rsidRPr="00ED2DA5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140C6" w:rsidRPr="00ED2DA5" w14:paraId="717FBDB8" w14:textId="77777777" w:rsidTr="00F140C6">
        <w:tc>
          <w:tcPr>
            <w:tcW w:w="1413" w:type="dxa"/>
            <w:hideMark/>
          </w:tcPr>
          <w:p w14:paraId="717FBDB2" w14:textId="3B42C8E4" w:rsidR="00F140C6" w:rsidRPr="00ED2DA5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Caroline </w:t>
            </w:r>
          </w:p>
        </w:tc>
        <w:tc>
          <w:tcPr>
            <w:tcW w:w="1189" w:type="dxa"/>
            <w:hideMark/>
          </w:tcPr>
          <w:p w14:paraId="717FBDB3" w14:textId="4D7CB062" w:rsidR="00F140C6" w:rsidRPr="00ED2DA5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Harrison</w:t>
            </w:r>
          </w:p>
        </w:tc>
        <w:tc>
          <w:tcPr>
            <w:tcW w:w="1701" w:type="dxa"/>
            <w:hideMark/>
          </w:tcPr>
          <w:p w14:paraId="717FBDB4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6BA975F2" w:rsidR="00F140C6" w:rsidRPr="00ED2DA5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18/9/2023</w:t>
            </w:r>
          </w:p>
        </w:tc>
        <w:tc>
          <w:tcPr>
            <w:tcW w:w="1510" w:type="dxa"/>
            <w:hideMark/>
          </w:tcPr>
          <w:p w14:paraId="717FBDB6" w14:textId="2B5E4AF9" w:rsidR="00F140C6" w:rsidRPr="00ED2DA5" w:rsidRDefault="00BB227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17/</w:t>
            </w:r>
            <w:r w:rsidR="002645DF" w:rsidRPr="00ED2DA5">
              <w:rPr>
                <w:rFonts w:ascii="Segoe UI Light" w:hAnsi="Segoe UI Light" w:cs="Segoe UI Light"/>
                <w:sz w:val="22"/>
                <w:szCs w:val="22"/>
              </w:rPr>
              <w:t>0</w:t>
            </w:r>
            <w:r w:rsidRPr="00ED2DA5">
              <w:rPr>
                <w:rFonts w:ascii="Segoe UI Light" w:hAnsi="Segoe UI Light" w:cs="Segoe UI Light"/>
                <w:sz w:val="22"/>
                <w:szCs w:val="22"/>
              </w:rPr>
              <w:t>9/2027</w:t>
            </w:r>
          </w:p>
        </w:tc>
        <w:tc>
          <w:tcPr>
            <w:tcW w:w="1791" w:type="dxa"/>
            <w:hideMark/>
          </w:tcPr>
          <w:p w14:paraId="717FBDB7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1 of possible 1 </w:t>
            </w:r>
          </w:p>
        </w:tc>
      </w:tr>
      <w:tr w:rsidR="00F140C6" w:rsidRPr="00ED2DA5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ED2DA5" w:rsidRDefault="00161A0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23</w:t>
            </w:r>
            <w:r w:rsidR="00F140C6" w:rsidRPr="00ED2DA5">
              <w:rPr>
                <w:rFonts w:ascii="Segoe UI Light" w:hAnsi="Segoe UI Light" w:cs="Segoe UI Light"/>
                <w:sz w:val="22"/>
                <w:szCs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ED2DA5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ED2DA5" w:rsidRDefault="009B4F47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ED2DA5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ED2DA5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 of possible 2</w:t>
            </w:r>
          </w:p>
        </w:tc>
      </w:tr>
      <w:tr w:rsidR="00F140C6" w:rsidRPr="00ED2DA5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ED2DA5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29/10</w:t>
            </w:r>
            <w:r w:rsidR="00F140C6" w:rsidRPr="00ED2DA5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ED2DA5">
              <w:rPr>
                <w:rFonts w:ascii="Segoe UI Light" w:hAnsi="Segoe UI Light" w:cs="Segoe UI Light"/>
                <w:sz w:val="22"/>
                <w:szCs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ED2DA5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ED2DA5">
              <w:rPr>
                <w:rFonts w:ascii="Segoe UI Light" w:hAnsi="Segoe UI Light" w:cs="Segoe UI Light"/>
                <w:sz w:val="22"/>
                <w:szCs w:val="22"/>
              </w:rPr>
              <w:t>28/10</w:t>
            </w:r>
            <w:r w:rsidR="00F140C6" w:rsidRPr="00ED2DA5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ED2DA5">
              <w:rPr>
                <w:rFonts w:ascii="Segoe UI Light" w:hAnsi="Segoe UI Light" w:cs="Segoe UI Light"/>
                <w:sz w:val="22"/>
                <w:szCs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ED2DA5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14:paraId="717FBDD5" w14:textId="74DD096C" w:rsidR="00F140C6" w:rsidRPr="00837149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259BEBE2" w14:textId="77777777" w:rsidR="002645DF" w:rsidRPr="00ED2DA5" w:rsidRDefault="002645DF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color w:val="0070C0"/>
        </w:rPr>
      </w:pPr>
      <w:r w:rsidRPr="00ED2DA5">
        <w:rPr>
          <w:rFonts w:ascii="Segoe UI Light" w:hAnsi="Segoe UI Light" w:cs="Segoe UI Light"/>
          <w:b/>
          <w:color w:val="0070C0"/>
        </w:rPr>
        <w:t>To note:</w:t>
      </w:r>
    </w:p>
    <w:p w14:paraId="2C0961BB" w14:textId="793E9FC4" w:rsidR="00F15044" w:rsidRPr="00ED2DA5" w:rsidRDefault="00F15044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ED2DA5">
        <w:rPr>
          <w:rFonts w:ascii="Segoe UI Light" w:hAnsi="Segoe UI Light" w:cs="Segoe UI Light"/>
          <w:bCs/>
        </w:rPr>
        <w:t xml:space="preserve">Laura Warman’s term of office </w:t>
      </w:r>
      <w:r w:rsidR="002645DF" w:rsidRPr="00ED2DA5">
        <w:rPr>
          <w:rFonts w:ascii="Segoe UI Light" w:hAnsi="Segoe UI Light" w:cs="Segoe UI Light"/>
          <w:bCs/>
        </w:rPr>
        <w:t>as a parent governor concluded</w:t>
      </w:r>
      <w:r w:rsidRPr="00ED2DA5">
        <w:rPr>
          <w:rFonts w:ascii="Segoe UI Light" w:hAnsi="Segoe UI Light" w:cs="Segoe UI Light"/>
          <w:bCs/>
        </w:rPr>
        <w:t xml:space="preserve"> at the end of February so a parent </w:t>
      </w:r>
      <w:r w:rsidR="002645DF" w:rsidRPr="00ED2DA5">
        <w:rPr>
          <w:rFonts w:ascii="Segoe UI Light" w:hAnsi="Segoe UI Light" w:cs="Segoe UI Light"/>
          <w:bCs/>
        </w:rPr>
        <w:t>governor</w:t>
      </w:r>
      <w:r w:rsidRPr="00ED2DA5">
        <w:rPr>
          <w:rFonts w:ascii="Segoe UI Light" w:hAnsi="Segoe UI Light" w:cs="Segoe UI Light"/>
          <w:bCs/>
        </w:rPr>
        <w:t xml:space="preserve"> </w:t>
      </w:r>
      <w:r w:rsidR="002645DF" w:rsidRPr="00ED2DA5">
        <w:rPr>
          <w:rFonts w:ascii="Segoe UI Light" w:hAnsi="Segoe UI Light" w:cs="Segoe UI Light"/>
          <w:bCs/>
        </w:rPr>
        <w:t>nomination</w:t>
      </w:r>
      <w:r w:rsidRPr="00ED2DA5">
        <w:rPr>
          <w:rFonts w:ascii="Segoe UI Light" w:hAnsi="Segoe UI Light" w:cs="Segoe UI Light"/>
          <w:bCs/>
        </w:rPr>
        <w:t xml:space="preserve"> process was conducted. Laura</w:t>
      </w:r>
      <w:r w:rsidR="00251B27" w:rsidRPr="00ED2DA5">
        <w:rPr>
          <w:rFonts w:ascii="Segoe UI Light" w:hAnsi="Segoe UI Light" w:cs="Segoe UI Light"/>
          <w:bCs/>
        </w:rPr>
        <w:t>’s nomination was the only one rec</w:t>
      </w:r>
      <w:r w:rsidR="002645DF" w:rsidRPr="00ED2DA5">
        <w:rPr>
          <w:rFonts w:ascii="Segoe UI Light" w:hAnsi="Segoe UI Light" w:cs="Segoe UI Light"/>
          <w:bCs/>
        </w:rPr>
        <w:t>eived</w:t>
      </w:r>
      <w:r w:rsidR="00251B27" w:rsidRPr="00ED2DA5">
        <w:rPr>
          <w:rFonts w:ascii="Segoe UI Light" w:hAnsi="Segoe UI Light" w:cs="Segoe UI Light"/>
          <w:bCs/>
        </w:rPr>
        <w:t xml:space="preserve"> so her new term of office started on </w:t>
      </w:r>
      <w:r w:rsidR="002645DF" w:rsidRPr="00ED2DA5">
        <w:rPr>
          <w:rFonts w:ascii="Segoe UI Light" w:hAnsi="Segoe UI Light" w:cs="Segoe UI Light"/>
          <w:bCs/>
        </w:rPr>
        <w:t>11/3/24.</w:t>
      </w:r>
    </w:p>
    <w:p w14:paraId="64E779D7" w14:textId="77777777" w:rsidR="00F15044" w:rsidRPr="00ED2DA5" w:rsidRDefault="00F15044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617C4440" w14:textId="77777777" w:rsidR="009A4B72" w:rsidRPr="00197C56" w:rsidRDefault="009A4B72" w:rsidP="009A4B72">
      <w:pPr>
        <w:rPr>
          <w:rFonts w:ascii="Segoe UI Light" w:hAnsi="Segoe UI Light" w:cs="Segoe UI Light"/>
          <w:b/>
          <w:bCs/>
          <w:szCs w:val="24"/>
          <w:u w:val="single"/>
        </w:rPr>
      </w:pPr>
      <w:r w:rsidRPr="00197C56">
        <w:rPr>
          <w:rFonts w:ascii="Segoe UI Light" w:hAnsi="Segoe UI Light" w:cs="Segoe UI Light"/>
          <w:b/>
          <w:bCs/>
          <w:szCs w:val="24"/>
          <w:u w:val="single"/>
        </w:rPr>
        <w:t>Governor Training</w:t>
      </w:r>
    </w:p>
    <w:p w14:paraId="7C0EEE08" w14:textId="77777777" w:rsidR="00E33DF8" w:rsidRPr="00ED2DA5" w:rsidRDefault="00E33DF8" w:rsidP="00E33DF8">
      <w:pPr>
        <w:rPr>
          <w:rFonts w:ascii="Segoe UI Light" w:hAnsi="Segoe UI Light" w:cs="Segoe UI Light"/>
          <w:b/>
          <w:szCs w:val="24"/>
        </w:rPr>
      </w:pPr>
    </w:p>
    <w:p w14:paraId="2C6F6AB0" w14:textId="7EE04047" w:rsidR="00E33DF8" w:rsidRPr="00143706" w:rsidRDefault="00E33DF8" w:rsidP="00E33DF8">
      <w:pPr>
        <w:rPr>
          <w:rFonts w:ascii="Segoe UI Light" w:hAnsi="Segoe UI Light" w:cs="Segoe UI Light"/>
          <w:bCs/>
          <w:szCs w:val="24"/>
          <w:u w:val="single"/>
        </w:rPr>
      </w:pPr>
      <w:r w:rsidRPr="00143706">
        <w:rPr>
          <w:rFonts w:ascii="Segoe UI Light" w:hAnsi="Segoe UI Light" w:cs="Segoe UI Light"/>
          <w:bCs/>
          <w:szCs w:val="24"/>
          <w:u w:val="single"/>
        </w:rPr>
        <w:t>NGA Modules</w:t>
      </w:r>
    </w:p>
    <w:p w14:paraId="032FAEE7" w14:textId="77777777" w:rsidR="00E33DF8" w:rsidRPr="00ED2DA5" w:rsidRDefault="00E33DF8" w:rsidP="00E33DF8">
      <w:pPr>
        <w:rPr>
          <w:rFonts w:ascii="Segoe UI Light" w:hAnsi="Segoe UI Light" w:cs="Segoe UI Light"/>
          <w:bCs/>
          <w:szCs w:val="24"/>
        </w:rPr>
      </w:pPr>
      <w:r w:rsidRPr="00ED2DA5">
        <w:rPr>
          <w:rFonts w:ascii="Segoe UI Light" w:hAnsi="Segoe UI Light" w:cs="Segoe UI Light"/>
          <w:szCs w:val="24"/>
        </w:rPr>
        <w:t>This is a useful summary document of all the 60 governance modules</w:t>
      </w:r>
    </w:p>
    <w:p w14:paraId="57558EBC" w14:textId="77777777" w:rsidR="00E33DF8" w:rsidRPr="002879F1" w:rsidRDefault="00E33DF8" w:rsidP="00E33DF8">
      <w:pPr>
        <w:rPr>
          <w:rFonts w:ascii="Segoe UI Light" w:hAnsi="Segoe UI Light" w:cs="Segoe UI Light"/>
          <w:bCs/>
        </w:rPr>
      </w:pPr>
    </w:p>
    <w:p w14:paraId="0851B2B2" w14:textId="77777777" w:rsidR="00E33DF8" w:rsidRPr="002879F1" w:rsidRDefault="00E33DF8" w:rsidP="00E33DF8">
      <w:pPr>
        <w:rPr>
          <w:rFonts w:ascii="Segoe UI Light" w:hAnsi="Segoe UI Light" w:cs="Segoe UI Light"/>
          <w:bCs/>
        </w:rPr>
      </w:pPr>
      <w:r w:rsidRPr="002879F1">
        <w:object w:dxaOrig="1543" w:dyaOrig="991" w14:anchorId="6B3D5E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Package" ShapeID="_x0000_i1025" DrawAspect="Icon" ObjectID="_1772353123" r:id="rId10"/>
        </w:object>
      </w:r>
    </w:p>
    <w:p w14:paraId="2A79C694" w14:textId="77777777" w:rsidR="00B76292" w:rsidRDefault="00B76292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40CC8CF2" w14:textId="28387993" w:rsidR="0041176D" w:rsidRPr="00D93BDD" w:rsidRDefault="00143706" w:rsidP="009A4B72">
      <w:pPr>
        <w:rPr>
          <w:rFonts w:ascii="Segoe UI Light" w:hAnsi="Segoe UI Light" w:cs="Segoe UI Light"/>
          <w:szCs w:val="24"/>
          <w:u w:val="single"/>
        </w:rPr>
      </w:pPr>
      <w:r>
        <w:rPr>
          <w:rFonts w:ascii="Segoe UI Light" w:hAnsi="Segoe UI Light" w:cs="Segoe UI Light"/>
          <w:szCs w:val="24"/>
          <w:u w:val="single"/>
        </w:rPr>
        <w:t xml:space="preserve">Mid-year Review of </w:t>
      </w:r>
      <w:r w:rsidR="00665DB3" w:rsidRPr="00D93BDD">
        <w:rPr>
          <w:rFonts w:ascii="Segoe UI Light" w:hAnsi="Segoe UI Light" w:cs="Segoe UI Light"/>
          <w:szCs w:val="24"/>
          <w:u w:val="single"/>
        </w:rPr>
        <w:t>Training</w:t>
      </w:r>
    </w:p>
    <w:p w14:paraId="491CA0AE" w14:textId="77777777" w:rsidR="007C1346" w:rsidRPr="00D93BDD" w:rsidRDefault="007C1346" w:rsidP="009A4B72">
      <w:pPr>
        <w:rPr>
          <w:rFonts w:ascii="Segoe UI Light" w:hAnsi="Segoe UI Light" w:cs="Segoe UI Light"/>
          <w:szCs w:val="24"/>
        </w:rPr>
      </w:pPr>
    </w:p>
    <w:p w14:paraId="355D38E7" w14:textId="156785CE" w:rsidR="0041176D" w:rsidRPr="00D93BDD" w:rsidRDefault="0041176D" w:rsidP="0041176D">
      <w:pPr>
        <w:rPr>
          <w:rFonts w:ascii="Segoe UI Light" w:hAnsi="Segoe UI Light" w:cs="Segoe UI Light"/>
          <w:szCs w:val="24"/>
        </w:rPr>
      </w:pPr>
      <w:r w:rsidRPr="00D93BDD">
        <w:rPr>
          <w:rFonts w:ascii="Segoe UI Light" w:hAnsi="Segoe UI Light" w:cs="Segoe UI Light"/>
          <w:szCs w:val="24"/>
        </w:rPr>
        <w:t>Governors provide feedback to follow governors answering three specific questions:</w:t>
      </w:r>
    </w:p>
    <w:p w14:paraId="545CBBC0" w14:textId="77777777" w:rsidR="0041176D" w:rsidRPr="00D93BDD" w:rsidRDefault="0041176D" w:rsidP="0041176D">
      <w:pPr>
        <w:pStyle w:val="ListParagraph"/>
        <w:numPr>
          <w:ilvl w:val="0"/>
          <w:numId w:val="49"/>
        </w:numPr>
        <w:ind w:left="148" w:hanging="148"/>
        <w:rPr>
          <w:rFonts w:ascii="Segoe UI Light" w:hAnsi="Segoe UI Light" w:cs="Segoe UI Light"/>
        </w:rPr>
      </w:pPr>
      <w:r w:rsidRPr="00D93BDD">
        <w:rPr>
          <w:rFonts w:ascii="Segoe UI Light" w:hAnsi="Segoe UI Light" w:cs="Segoe UI Light"/>
        </w:rPr>
        <w:t>What the school/governing body does well?</w:t>
      </w:r>
    </w:p>
    <w:p w14:paraId="049B99AF" w14:textId="77777777" w:rsidR="0041176D" w:rsidRPr="00D93BDD" w:rsidRDefault="0041176D" w:rsidP="0041176D">
      <w:pPr>
        <w:pStyle w:val="ListParagraph"/>
        <w:numPr>
          <w:ilvl w:val="0"/>
          <w:numId w:val="49"/>
        </w:numPr>
        <w:ind w:left="148" w:hanging="148"/>
        <w:rPr>
          <w:rFonts w:ascii="Segoe UI Light" w:hAnsi="Segoe UI Light" w:cs="Segoe UI Light"/>
        </w:rPr>
      </w:pPr>
      <w:r w:rsidRPr="00D93BDD">
        <w:rPr>
          <w:rFonts w:ascii="Segoe UI Light" w:hAnsi="Segoe UI Light" w:cs="Segoe UI Light"/>
        </w:rPr>
        <w:t>What did they learn which other governors should also know about?</w:t>
      </w:r>
    </w:p>
    <w:p w14:paraId="60637563" w14:textId="77777777" w:rsidR="0041176D" w:rsidRPr="00D93BDD" w:rsidRDefault="0041176D" w:rsidP="0041176D">
      <w:pPr>
        <w:pStyle w:val="ListParagraph"/>
        <w:numPr>
          <w:ilvl w:val="0"/>
          <w:numId w:val="49"/>
        </w:numPr>
        <w:ind w:left="148" w:hanging="148"/>
        <w:rPr>
          <w:rFonts w:ascii="Segoe UI Light" w:hAnsi="Segoe UI Light" w:cs="Segoe UI Light"/>
        </w:rPr>
      </w:pPr>
      <w:r w:rsidRPr="00D93BDD">
        <w:rPr>
          <w:rFonts w:ascii="Segoe UI Light" w:hAnsi="Segoe UI Light" w:cs="Segoe UI Light"/>
        </w:rPr>
        <w:t>What changes do we need to make?</w:t>
      </w:r>
    </w:p>
    <w:p w14:paraId="2C22390E" w14:textId="77777777" w:rsidR="007C1346" w:rsidRPr="007C1346" w:rsidRDefault="007C1346" w:rsidP="009A4B72">
      <w:pPr>
        <w:rPr>
          <w:rFonts w:ascii="Segoe UI Light" w:hAnsi="Segoe UI Light" w:cs="Segoe UI Light"/>
          <w:sz w:val="22"/>
          <w:szCs w:val="22"/>
        </w:rPr>
      </w:pPr>
    </w:p>
    <w:p w14:paraId="5DF0BC5F" w14:textId="60906554" w:rsidR="00F664CA" w:rsidRDefault="00CD619C" w:rsidP="009A4B72">
      <w:pPr>
        <w:rPr>
          <w:rFonts w:ascii="Segoe UI Light" w:hAnsi="Segoe UI Light" w:cs="Segoe UI Light"/>
          <w:b/>
          <w:bCs/>
          <w:color w:val="0070C0"/>
          <w:szCs w:val="24"/>
        </w:rPr>
      </w:pPr>
      <w:r w:rsidRPr="00E87EB1">
        <w:rPr>
          <w:rFonts w:ascii="Segoe UI Light" w:hAnsi="Segoe UI Light" w:cs="Segoe UI Light"/>
          <w:b/>
          <w:bCs/>
          <w:color w:val="0070C0"/>
          <w:szCs w:val="24"/>
        </w:rPr>
        <w:t>Actions Needed:</w:t>
      </w:r>
      <w:r>
        <w:rPr>
          <w:rFonts w:ascii="Segoe UI Light" w:hAnsi="Segoe UI Light" w:cs="Segoe UI Light"/>
          <w:b/>
          <w:bCs/>
          <w:color w:val="0070C0"/>
          <w:szCs w:val="24"/>
        </w:rPr>
        <w:t xml:space="preserve"> To complete training as set out below</w:t>
      </w:r>
    </w:p>
    <w:p w14:paraId="74575584" w14:textId="77777777" w:rsidR="00661A6A" w:rsidRDefault="00661A6A" w:rsidP="009A4B72">
      <w:pPr>
        <w:rPr>
          <w:rFonts w:ascii="Segoe UI Light" w:hAnsi="Segoe UI Light" w:cs="Segoe UI Light"/>
          <w:b/>
          <w:bCs/>
          <w:color w:val="0070C0"/>
          <w:szCs w:val="24"/>
        </w:rPr>
      </w:pPr>
    </w:p>
    <w:p w14:paraId="0D43E038" w14:textId="1473E3EA" w:rsidR="00661A6A" w:rsidRDefault="00661A6A" w:rsidP="009A4B72">
      <w:pPr>
        <w:rPr>
          <w:rFonts w:ascii="Segoe UI Light" w:hAnsi="Segoe UI Light" w:cs="Segoe UI Light"/>
          <w:szCs w:val="24"/>
        </w:rPr>
      </w:pPr>
      <w:r w:rsidRPr="005C0277">
        <w:rPr>
          <w:rFonts w:ascii="Segoe UI Light" w:hAnsi="Segoe UI Light" w:cs="Segoe UI Light"/>
          <w:szCs w:val="24"/>
        </w:rPr>
        <w:t xml:space="preserve">Just remind members that if they attend </w:t>
      </w:r>
      <w:r w:rsidR="005C0277" w:rsidRPr="005C0277">
        <w:rPr>
          <w:rFonts w:ascii="Segoe UI Light" w:hAnsi="Segoe UI Light" w:cs="Segoe UI Light"/>
          <w:szCs w:val="24"/>
        </w:rPr>
        <w:t>training,</w:t>
      </w:r>
      <w:r w:rsidRPr="005C0277">
        <w:rPr>
          <w:rFonts w:ascii="Segoe UI Light" w:hAnsi="Segoe UI Light" w:cs="Segoe UI Light"/>
          <w:szCs w:val="24"/>
        </w:rPr>
        <w:t xml:space="preserve"> </w:t>
      </w:r>
      <w:r w:rsidR="005C0277" w:rsidRPr="005C0277">
        <w:rPr>
          <w:rFonts w:ascii="Segoe UI Light" w:hAnsi="Segoe UI Light" w:cs="Segoe UI Light"/>
          <w:szCs w:val="24"/>
        </w:rPr>
        <w:t>please forward your certification or a note confirming attendance to I</w:t>
      </w:r>
      <w:r w:rsidR="005C0277">
        <w:rPr>
          <w:rFonts w:ascii="Segoe UI Light" w:hAnsi="Segoe UI Light" w:cs="Segoe UI Light"/>
          <w:szCs w:val="24"/>
        </w:rPr>
        <w:t>L</w:t>
      </w:r>
      <w:r w:rsidR="005C0277" w:rsidRPr="005C0277">
        <w:rPr>
          <w:rFonts w:ascii="Segoe UI Light" w:hAnsi="Segoe UI Light" w:cs="Segoe UI Light"/>
          <w:szCs w:val="24"/>
        </w:rPr>
        <w:t xml:space="preserve"> for her to file and note on the training matrix. Thanks. </w:t>
      </w:r>
    </w:p>
    <w:p w14:paraId="0CBE5A61" w14:textId="77777777" w:rsidR="005C0277" w:rsidRPr="005C0277" w:rsidRDefault="005C0277" w:rsidP="009A4B72">
      <w:pPr>
        <w:rPr>
          <w:rFonts w:ascii="Segoe UI Light" w:hAnsi="Segoe UI Light" w:cs="Segoe UI Light"/>
          <w:szCs w:val="24"/>
        </w:rPr>
      </w:pPr>
    </w:p>
    <w:p w14:paraId="76116810" w14:textId="77777777" w:rsidR="00CD619C" w:rsidRDefault="00CD619C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1696"/>
        <w:gridCol w:w="1083"/>
        <w:gridCol w:w="1628"/>
        <w:gridCol w:w="4802"/>
      </w:tblGrid>
      <w:tr w:rsidR="003057CD" w:rsidRPr="001B3FCA" w14:paraId="39DE90E7" w14:textId="77777777" w:rsidTr="00BD6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BCB62E0" w14:textId="77777777" w:rsidR="003057CD" w:rsidRPr="001B3FCA" w:rsidRDefault="003057CD" w:rsidP="00BA0BED">
            <w:pPr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Training </w:t>
            </w:r>
          </w:p>
        </w:tc>
        <w:tc>
          <w:tcPr>
            <w:tcW w:w="1083" w:type="dxa"/>
            <w:hideMark/>
          </w:tcPr>
          <w:p w14:paraId="549D007E" w14:textId="77777777" w:rsidR="003057CD" w:rsidRPr="001B3FCA" w:rsidRDefault="003057CD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Relevant to </w:t>
            </w:r>
          </w:p>
        </w:tc>
        <w:tc>
          <w:tcPr>
            <w:tcW w:w="1628" w:type="dxa"/>
          </w:tcPr>
          <w:p w14:paraId="2628C8CD" w14:textId="77777777" w:rsidR="003057CD" w:rsidRPr="001B3FCA" w:rsidRDefault="003057CD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To be actioned by</w:t>
            </w:r>
          </w:p>
        </w:tc>
        <w:tc>
          <w:tcPr>
            <w:tcW w:w="4802" w:type="dxa"/>
          </w:tcPr>
          <w:p w14:paraId="05AC30F3" w14:textId="50F990AC" w:rsidR="003057CD" w:rsidRPr="001B3FCA" w:rsidRDefault="00B91DE5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Source and Links </w:t>
            </w:r>
          </w:p>
        </w:tc>
      </w:tr>
      <w:tr w:rsidR="003057CD" w:rsidRPr="001B3FCA" w14:paraId="18373E87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6102BC02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Chairing </w:t>
            </w:r>
          </w:p>
        </w:tc>
        <w:tc>
          <w:tcPr>
            <w:tcW w:w="1083" w:type="dxa"/>
            <w:hideMark/>
          </w:tcPr>
          <w:p w14:paraId="40F37650" w14:textId="7CBDFD70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Chair</w:t>
            </w:r>
          </w:p>
        </w:tc>
        <w:tc>
          <w:tcPr>
            <w:tcW w:w="1628" w:type="dxa"/>
          </w:tcPr>
          <w:p w14:paraId="0C2091D7" w14:textId="1C520119" w:rsidR="00247E2F" w:rsidRDefault="00380ECB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L</w:t>
            </w:r>
            <w:r w:rsidR="006D0883">
              <w:rPr>
                <w:rFonts w:ascii="Segoe UI Light" w:hAnsi="Segoe UI Light" w:cs="Segoe UI Light"/>
                <w:sz w:val="20"/>
              </w:rPr>
              <w:t>ynne</w:t>
            </w:r>
          </w:p>
          <w:p w14:paraId="570EAFE1" w14:textId="4BF4DF1F" w:rsidR="003057CD" w:rsidRPr="001B3FCA" w:rsidRDefault="005C0277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When possible    </w:t>
            </w:r>
          </w:p>
        </w:tc>
        <w:tc>
          <w:tcPr>
            <w:tcW w:w="4802" w:type="dxa"/>
            <w:hideMark/>
          </w:tcPr>
          <w:p w14:paraId="2ADA6A92" w14:textId="6EC9E757" w:rsidR="003057CD" w:rsidRPr="001B3FCA" w:rsidRDefault="005C0277" w:rsidP="00914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To be identified</w:t>
            </w:r>
          </w:p>
        </w:tc>
      </w:tr>
      <w:tr w:rsidR="003057CD" w:rsidRPr="001B3FCA" w14:paraId="47EC0145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1A669291" w14:textId="04B2C2B2" w:rsidR="003057CD" w:rsidRPr="001B3FCA" w:rsidRDefault="006378E1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Inclusion </w:t>
            </w:r>
            <w:r w:rsidR="003057CD"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1083" w:type="dxa"/>
            <w:hideMark/>
          </w:tcPr>
          <w:p w14:paraId="6C119020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All Govs</w:t>
            </w:r>
          </w:p>
        </w:tc>
        <w:tc>
          <w:tcPr>
            <w:tcW w:w="1628" w:type="dxa"/>
          </w:tcPr>
          <w:p w14:paraId="0756602A" w14:textId="77777777" w:rsidR="003057CD" w:rsidRPr="001B3FCA" w:rsidRDefault="006378E1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Adrian</w:t>
            </w:r>
          </w:p>
          <w:p w14:paraId="78D31874" w14:textId="286CA3D0" w:rsidR="006378E1" w:rsidRPr="001B3FCA" w:rsidRDefault="006378E1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(feedback at March 2024 Meeting)</w:t>
            </w:r>
          </w:p>
        </w:tc>
        <w:tc>
          <w:tcPr>
            <w:tcW w:w="4802" w:type="dxa"/>
            <w:hideMark/>
          </w:tcPr>
          <w:p w14:paraId="555E0BA8" w14:textId="1C58757C" w:rsidR="003057CD" w:rsidRPr="001B3FCA" w:rsidRDefault="006378E1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Inclusion and Diversity</w:t>
            </w:r>
            <w:r w:rsidR="003057CD" w:rsidRPr="001B3FCA">
              <w:rPr>
                <w:rFonts w:ascii="Segoe UI Light" w:hAnsi="Segoe UI Light" w:cs="Segoe UI Light"/>
                <w:sz w:val="20"/>
              </w:rPr>
              <w:t xml:space="preserve"> NGA Modules with feedback to follow governors.</w:t>
            </w:r>
          </w:p>
          <w:p w14:paraId="4CACE25E" w14:textId="6BFE06E9" w:rsidR="00BB79D2" w:rsidRPr="001B3FCA" w:rsidRDefault="00000000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1" w:history="1">
              <w:r w:rsidR="00E54F78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Equality and diversity: a practical guide for governors | National Governance Association (nga.org.uk)</w:t>
              </w:r>
            </w:hyperlink>
          </w:p>
          <w:p w14:paraId="6B711986" w14:textId="268A3883" w:rsidR="00BB79D2" w:rsidRPr="001B3FCA" w:rsidRDefault="00BB79D2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And </w:t>
            </w:r>
          </w:p>
          <w:p w14:paraId="1B3B3C75" w14:textId="04325ED7" w:rsidR="00BB79D2" w:rsidRPr="001B3FCA" w:rsidRDefault="00000000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2" w:history="1">
              <w:r w:rsidR="003E7395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Management of workload and wellbeing: the governance role | National Governance Association (nga.org.uk)</w:t>
              </w:r>
            </w:hyperlink>
          </w:p>
          <w:p w14:paraId="13F20D11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</w:tr>
      <w:tr w:rsidR="005B31ED" w:rsidRPr="001B3FCA" w14:paraId="6F37BB2D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712F4C8" w14:textId="7ADCA864" w:rsidR="005B31ED" w:rsidRPr="001B3FCA" w:rsidRDefault="005B31E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Funds Impact </w:t>
            </w:r>
          </w:p>
        </w:tc>
        <w:tc>
          <w:tcPr>
            <w:tcW w:w="1083" w:type="dxa"/>
          </w:tcPr>
          <w:p w14:paraId="0D45791F" w14:textId="5EDDE6E0" w:rsidR="005B31ED" w:rsidRPr="001B3FCA" w:rsidRDefault="005B31E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All Govs </w:t>
            </w:r>
          </w:p>
        </w:tc>
        <w:tc>
          <w:tcPr>
            <w:tcW w:w="1628" w:type="dxa"/>
          </w:tcPr>
          <w:p w14:paraId="3D445348" w14:textId="33F63E0E" w:rsidR="005B31ED" w:rsidRPr="001B3FCA" w:rsidRDefault="00AC7106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Laura</w:t>
            </w:r>
          </w:p>
        </w:tc>
        <w:tc>
          <w:tcPr>
            <w:tcW w:w="4802" w:type="dxa"/>
          </w:tcPr>
          <w:p w14:paraId="6E5EC392" w14:textId="77777777" w:rsidR="003E7395" w:rsidRPr="001B3FCA" w:rsidRDefault="006C411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NGA module </w:t>
            </w:r>
          </w:p>
          <w:p w14:paraId="013BD3C4" w14:textId="5696B306" w:rsidR="005B31ED" w:rsidRPr="001B3FCA" w:rsidRDefault="00000000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3" w:history="1">
              <w:r w:rsidR="006C4111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Pupil premium | National Governance Association (nga.org.uk)</w:t>
              </w:r>
            </w:hyperlink>
          </w:p>
        </w:tc>
      </w:tr>
      <w:tr w:rsidR="003E7395" w:rsidRPr="001B3FCA" w14:paraId="04A8293A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C688353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Panel Training </w:t>
            </w:r>
          </w:p>
        </w:tc>
        <w:tc>
          <w:tcPr>
            <w:tcW w:w="1083" w:type="dxa"/>
            <w:hideMark/>
          </w:tcPr>
          <w:p w14:paraId="6082F6B8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Panel Members</w:t>
            </w:r>
          </w:p>
        </w:tc>
        <w:tc>
          <w:tcPr>
            <w:tcW w:w="1628" w:type="dxa"/>
          </w:tcPr>
          <w:p w14:paraId="1B3FDC71" w14:textId="71B474A5" w:rsidR="003057CD" w:rsidRPr="001B3FCA" w:rsidRDefault="00CD619C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>As needed</w:t>
            </w:r>
          </w:p>
        </w:tc>
        <w:tc>
          <w:tcPr>
            <w:tcW w:w="4802" w:type="dxa"/>
            <w:hideMark/>
          </w:tcPr>
          <w:p w14:paraId="0E4EEB5E" w14:textId="611DC762" w:rsidR="00BF29AB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Panel members to complete as and when needed to serve.</w:t>
            </w:r>
          </w:p>
        </w:tc>
      </w:tr>
      <w:tr w:rsidR="003E7395" w:rsidRPr="001B3FCA" w14:paraId="68C249EA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24252C3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Safeguarding: Overview NGA Module </w:t>
            </w:r>
          </w:p>
        </w:tc>
        <w:tc>
          <w:tcPr>
            <w:tcW w:w="1083" w:type="dxa"/>
            <w:hideMark/>
          </w:tcPr>
          <w:p w14:paraId="056DE1A1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All Govs</w:t>
            </w:r>
          </w:p>
          <w:p w14:paraId="63758858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  <w:p w14:paraId="2EFC9447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628" w:type="dxa"/>
          </w:tcPr>
          <w:p w14:paraId="2AD12862" w14:textId="22AB173B" w:rsidR="003057CD" w:rsidRPr="001B3FCA" w:rsidRDefault="006D0883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6D0883">
              <w:rPr>
                <w:rFonts w:ascii="Segoe UI Light" w:hAnsi="Segoe UI Light" w:cs="Segoe UI Light"/>
                <w:sz w:val="20"/>
                <w:highlight w:val="yellow"/>
              </w:rPr>
              <w:t>BY MAY</w:t>
            </w:r>
            <w:r>
              <w:rPr>
                <w:rFonts w:ascii="Segoe UI Light" w:hAnsi="Segoe UI Light" w:cs="Segoe UI Light"/>
                <w:sz w:val="20"/>
              </w:rPr>
              <w:t xml:space="preserve"> </w:t>
            </w:r>
            <w:r w:rsidR="00764CC5" w:rsidRPr="001B3FCA">
              <w:rPr>
                <w:rFonts w:ascii="Segoe UI Light" w:hAnsi="Segoe UI Light" w:cs="Segoe UI Light"/>
                <w:sz w:val="20"/>
              </w:rPr>
              <w:t>Vanessa</w:t>
            </w:r>
            <w:r w:rsidR="003A013C" w:rsidRPr="001B3FCA">
              <w:rPr>
                <w:rFonts w:ascii="Segoe UI Light" w:hAnsi="Segoe UI Light" w:cs="Segoe UI Light"/>
                <w:sz w:val="20"/>
              </w:rPr>
              <w:t>,</w:t>
            </w:r>
            <w:r w:rsidR="00A234C4" w:rsidRPr="001B3FCA">
              <w:rPr>
                <w:rFonts w:ascii="Segoe UI Light" w:hAnsi="Segoe UI Light" w:cs="Segoe UI Light"/>
                <w:sz w:val="20"/>
              </w:rPr>
              <w:t xml:space="preserve"> Laura</w:t>
            </w:r>
            <w:r w:rsidR="003A013C" w:rsidRPr="001B3FCA">
              <w:rPr>
                <w:rFonts w:ascii="Segoe UI Light" w:hAnsi="Segoe UI Light" w:cs="Segoe UI Light"/>
                <w:sz w:val="20"/>
              </w:rPr>
              <w:t xml:space="preserve"> Caroline and </w:t>
            </w:r>
            <w:r w:rsidR="00C27258" w:rsidRPr="001B3FCA">
              <w:rPr>
                <w:rFonts w:ascii="Segoe UI Light" w:hAnsi="Segoe UI Light" w:cs="Segoe UI Light"/>
                <w:sz w:val="20"/>
              </w:rPr>
              <w:t>Rachel</w:t>
            </w:r>
            <w:r w:rsidR="00981ED6" w:rsidRPr="001B3FCA">
              <w:rPr>
                <w:rFonts w:ascii="Segoe UI Light" w:hAnsi="Segoe UI Light" w:cs="Segoe UI Light"/>
                <w:sz w:val="20"/>
              </w:rPr>
              <w:t>, Zoe</w:t>
            </w:r>
          </w:p>
        </w:tc>
        <w:tc>
          <w:tcPr>
            <w:tcW w:w="4802" w:type="dxa"/>
            <w:hideMark/>
          </w:tcPr>
          <w:p w14:paraId="3507011B" w14:textId="1D039FE4" w:rsidR="003057CD" w:rsidRPr="001B3FCA" w:rsidRDefault="00952AC7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NGA module </w:t>
            </w:r>
            <w:hyperlink r:id="rId14" w:history="1">
              <w:r w:rsidR="00BE01C2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Safeguarding: how to fulfil the governance role | National Governance Association (nga.org.uk)</w:t>
              </w:r>
            </w:hyperlink>
          </w:p>
        </w:tc>
      </w:tr>
      <w:tr w:rsidR="006C681F" w:rsidRPr="001B3FCA" w14:paraId="04C890A7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0F1923A" w14:textId="19BF9233" w:rsidR="006C681F" w:rsidRPr="001B3FCA" w:rsidRDefault="006C681F" w:rsidP="006C681F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Induction training </w:t>
            </w:r>
          </w:p>
        </w:tc>
        <w:tc>
          <w:tcPr>
            <w:tcW w:w="1083" w:type="dxa"/>
          </w:tcPr>
          <w:p w14:paraId="2E83A266" w14:textId="13A9D98F" w:rsidR="006C681F" w:rsidRPr="001B3FCA" w:rsidRDefault="006C681F" w:rsidP="006C6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New Governors</w:t>
            </w:r>
          </w:p>
        </w:tc>
        <w:tc>
          <w:tcPr>
            <w:tcW w:w="1628" w:type="dxa"/>
          </w:tcPr>
          <w:p w14:paraId="4988DD57" w14:textId="77777777" w:rsidR="006C681F" w:rsidRDefault="006C681F" w:rsidP="006C6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Caroline </w:t>
            </w:r>
          </w:p>
          <w:p w14:paraId="0AF9E90B" w14:textId="458FF014" w:rsidR="00D93943" w:rsidRPr="001B3FCA" w:rsidRDefault="00D93943" w:rsidP="006C6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>
              <w:rPr>
                <w:rFonts w:ascii="Segoe UI Light" w:hAnsi="Segoe UI Light" w:cs="Segoe UI Light"/>
                <w:sz w:val="20"/>
              </w:rPr>
              <w:t xml:space="preserve">When possible </w:t>
            </w:r>
          </w:p>
        </w:tc>
        <w:tc>
          <w:tcPr>
            <w:tcW w:w="4802" w:type="dxa"/>
          </w:tcPr>
          <w:p w14:paraId="5FB27DF4" w14:textId="4411D4BC" w:rsidR="006C681F" w:rsidRPr="001B3FCA" w:rsidRDefault="00BF29AB" w:rsidP="006C6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From the </w:t>
            </w:r>
            <w:r w:rsidR="006C681F" w:rsidRPr="001B3FCA">
              <w:rPr>
                <w:rFonts w:ascii="Segoe UI Light" w:hAnsi="Segoe UI Light" w:cs="Segoe UI Light"/>
                <w:sz w:val="20"/>
              </w:rPr>
              <w:t>Key</w:t>
            </w:r>
          </w:p>
          <w:p w14:paraId="306DF123" w14:textId="2D72F35F" w:rsidR="00E3302A" w:rsidRPr="001B3FCA" w:rsidRDefault="00000000" w:rsidP="003E7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5" w:history="1">
              <w:r w:rsidR="00BF29AB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Induction for maintained school governors | GovernorHub Knowledge (thekeysupport.com)</w:t>
              </w:r>
            </w:hyperlink>
          </w:p>
        </w:tc>
      </w:tr>
    </w:tbl>
    <w:p w14:paraId="3B5AF8FA" w14:textId="77777777" w:rsidR="00F664CA" w:rsidRPr="001F49DF" w:rsidRDefault="00F664C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19665327" w14:textId="14153CFE" w:rsidR="00197C56" w:rsidRPr="00C36539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u w:val="single"/>
        </w:rPr>
      </w:pPr>
      <w:r w:rsidRPr="00C36539">
        <w:rPr>
          <w:rFonts w:ascii="Segoe UI Light" w:hAnsi="Segoe UI Light" w:cs="Segoe UI Light"/>
          <w:b/>
          <w:u w:val="single"/>
        </w:rPr>
        <w:t xml:space="preserve">Skills </w:t>
      </w:r>
      <w:r>
        <w:rPr>
          <w:rFonts w:ascii="Segoe UI Light" w:hAnsi="Segoe UI Light" w:cs="Segoe UI Light"/>
          <w:b/>
          <w:u w:val="single"/>
        </w:rPr>
        <w:t>A</w:t>
      </w:r>
      <w:r w:rsidRPr="00C36539">
        <w:rPr>
          <w:rFonts w:ascii="Segoe UI Light" w:hAnsi="Segoe UI Light" w:cs="Segoe UI Light"/>
          <w:b/>
          <w:u w:val="single"/>
        </w:rPr>
        <w:t>udit</w:t>
      </w:r>
      <w:r>
        <w:rPr>
          <w:rFonts w:ascii="Segoe UI Light" w:hAnsi="Segoe UI Light" w:cs="Segoe UI Light"/>
          <w:b/>
          <w:u w:val="single"/>
        </w:rPr>
        <w:t xml:space="preserve"> Spring 2024</w:t>
      </w:r>
    </w:p>
    <w:p w14:paraId="0590CD52" w14:textId="77777777" w:rsidR="00197C56" w:rsidRPr="00ED2DA5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</w:rPr>
      </w:pPr>
    </w:p>
    <w:p w14:paraId="1F218793" w14:textId="77777777" w:rsidR="00197C56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ED2DA5">
        <w:rPr>
          <w:rFonts w:ascii="Segoe UI Light" w:hAnsi="Segoe UI Light" w:cs="Segoe UI Light"/>
          <w:bCs/>
        </w:rPr>
        <w:t xml:space="preserve">This analysis is based on 9 updated skills forms, one form was not updated from last year. One governor has not submitted a form. </w:t>
      </w:r>
    </w:p>
    <w:p w14:paraId="645AE280" w14:textId="77777777" w:rsidR="00197C56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p w14:paraId="0DB02903" w14:textId="77777777" w:rsidR="00197C56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color w:val="0070C0"/>
        </w:rPr>
      </w:pPr>
      <w:r w:rsidRPr="00ED2DA5">
        <w:rPr>
          <w:rFonts w:ascii="Segoe UI Light" w:hAnsi="Segoe UI Light" w:cs="Segoe UI Light"/>
          <w:b/>
          <w:color w:val="0070C0"/>
        </w:rPr>
        <w:t xml:space="preserve">To </w:t>
      </w:r>
      <w:r>
        <w:rPr>
          <w:rFonts w:ascii="Segoe UI Light" w:hAnsi="Segoe UI Light" w:cs="Segoe UI Light"/>
          <w:b/>
          <w:color w:val="0070C0"/>
        </w:rPr>
        <w:t>decide</w:t>
      </w:r>
      <w:r w:rsidRPr="00ED2DA5">
        <w:rPr>
          <w:rFonts w:ascii="Segoe UI Light" w:hAnsi="Segoe UI Light" w:cs="Segoe UI Light"/>
          <w:b/>
          <w:color w:val="0070C0"/>
        </w:rPr>
        <w:t>:</w:t>
      </w:r>
    </w:p>
    <w:p w14:paraId="3A2209C5" w14:textId="77777777" w:rsidR="00197C56" w:rsidRPr="00197C56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  <w:r w:rsidRPr="00197C56">
        <w:rPr>
          <w:rFonts w:ascii="Segoe UI Light" w:hAnsi="Segoe UI Light" w:cs="Segoe UI Light"/>
          <w:bCs/>
        </w:rPr>
        <w:t>Focus for training for 2024/25</w:t>
      </w:r>
    </w:p>
    <w:p w14:paraId="46DD8E74" w14:textId="77777777" w:rsidR="00197C56" w:rsidRPr="00ED2DA5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</w:rPr>
      </w:pPr>
    </w:p>
    <w:tbl>
      <w:tblPr>
        <w:tblStyle w:val="TableGridLight"/>
        <w:tblW w:w="9351" w:type="dxa"/>
        <w:tblLook w:val="04A0" w:firstRow="1" w:lastRow="0" w:firstColumn="1" w:lastColumn="0" w:noHBand="0" w:noVBand="1"/>
      </w:tblPr>
      <w:tblGrid>
        <w:gridCol w:w="7366"/>
        <w:gridCol w:w="1985"/>
      </w:tblGrid>
      <w:tr w:rsidR="00197C56" w:rsidRPr="00B42613" w14:paraId="7C52E638" w14:textId="77777777" w:rsidTr="00F85D62">
        <w:tc>
          <w:tcPr>
            <w:tcW w:w="7366" w:type="dxa"/>
            <w:noWrap/>
            <w:hideMark/>
          </w:tcPr>
          <w:p w14:paraId="3CAEC159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Cs w:val="24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3770"/>
                <w:szCs w:val="24"/>
                <w:lang w:eastAsia="en-GB"/>
              </w:rPr>
              <w:t>Skills audit statement</w:t>
            </w:r>
          </w:p>
        </w:tc>
        <w:tc>
          <w:tcPr>
            <w:tcW w:w="1985" w:type="dxa"/>
            <w:noWrap/>
            <w:hideMark/>
          </w:tcPr>
          <w:p w14:paraId="173C3892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3770"/>
                <w:szCs w:val="24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3770"/>
                <w:szCs w:val="24"/>
                <w:lang w:eastAsia="en-GB"/>
              </w:rPr>
              <w:t>Average board scores</w:t>
            </w:r>
          </w:p>
        </w:tc>
      </w:tr>
      <w:tr w:rsidR="00197C56" w:rsidRPr="00B42613" w14:paraId="185A68E4" w14:textId="77777777" w:rsidTr="00F85D62">
        <w:tc>
          <w:tcPr>
            <w:tcW w:w="7366" w:type="dxa"/>
            <w:hideMark/>
          </w:tcPr>
          <w:p w14:paraId="1356E07E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  <w:t>1a. Strategic leadership</w:t>
            </w:r>
          </w:p>
        </w:tc>
        <w:tc>
          <w:tcPr>
            <w:tcW w:w="1985" w:type="dxa"/>
            <w:noWrap/>
            <w:hideMark/>
          </w:tcPr>
          <w:p w14:paraId="06EEF5DA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  <w:t> </w:t>
            </w:r>
          </w:p>
        </w:tc>
      </w:tr>
      <w:tr w:rsidR="00197C56" w:rsidRPr="00B42613" w14:paraId="6B1E02E6" w14:textId="77777777" w:rsidTr="00F85D62">
        <w:tc>
          <w:tcPr>
            <w:tcW w:w="7366" w:type="dxa"/>
            <w:hideMark/>
          </w:tcPr>
          <w:p w14:paraId="5F76AB3F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have governing experience in a school or in a different sector</w:t>
            </w:r>
          </w:p>
        </w:tc>
        <w:tc>
          <w:tcPr>
            <w:tcW w:w="1985" w:type="dxa"/>
            <w:noWrap/>
            <w:hideMark/>
          </w:tcPr>
          <w:p w14:paraId="66948778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61BC32DB" w14:textId="77777777" w:rsidTr="00F85D62">
        <w:tc>
          <w:tcPr>
            <w:tcW w:w="7366" w:type="dxa"/>
            <w:hideMark/>
          </w:tcPr>
          <w:p w14:paraId="79621881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am/have been the chair of a board or committee</w:t>
            </w:r>
          </w:p>
        </w:tc>
        <w:tc>
          <w:tcPr>
            <w:tcW w:w="1985" w:type="dxa"/>
            <w:noWrap/>
            <w:hideMark/>
          </w:tcPr>
          <w:p w14:paraId="4352FCE2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highlight w:val="yellow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highlight w:val="yellow"/>
                <w:lang w:eastAsia="en-GB"/>
              </w:rPr>
              <w:t>2</w:t>
            </w:r>
          </w:p>
        </w:tc>
      </w:tr>
      <w:tr w:rsidR="00197C56" w:rsidRPr="00B42613" w14:paraId="2F9A6914" w14:textId="77777777" w:rsidTr="00F85D62">
        <w:tc>
          <w:tcPr>
            <w:tcW w:w="7366" w:type="dxa"/>
            <w:hideMark/>
          </w:tcPr>
          <w:p w14:paraId="0BF7E3B6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have experience and expertise in developing a strategy</w:t>
            </w:r>
          </w:p>
        </w:tc>
        <w:tc>
          <w:tcPr>
            <w:tcW w:w="1985" w:type="dxa"/>
            <w:noWrap/>
            <w:hideMark/>
          </w:tcPr>
          <w:p w14:paraId="3FE78307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68235790" w14:textId="77777777" w:rsidTr="00F85D62">
        <w:tc>
          <w:tcPr>
            <w:tcW w:w="7366" w:type="dxa"/>
            <w:hideMark/>
          </w:tcPr>
          <w:p w14:paraId="51BDED52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know what the school’s strategic priorities are</w:t>
            </w:r>
          </w:p>
        </w:tc>
        <w:tc>
          <w:tcPr>
            <w:tcW w:w="1985" w:type="dxa"/>
            <w:noWrap/>
            <w:hideMark/>
          </w:tcPr>
          <w:p w14:paraId="7E464072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3701E6D9" w14:textId="77777777" w:rsidTr="00F85D62">
        <w:tc>
          <w:tcPr>
            <w:tcW w:w="7366" w:type="dxa"/>
            <w:hideMark/>
          </w:tcPr>
          <w:p w14:paraId="2EE31CC9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can identify key risks and evaluate their potential impact</w:t>
            </w:r>
          </w:p>
        </w:tc>
        <w:tc>
          <w:tcPr>
            <w:tcW w:w="1985" w:type="dxa"/>
            <w:noWrap/>
            <w:hideMark/>
          </w:tcPr>
          <w:p w14:paraId="59D40CF5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386E8B99" w14:textId="77777777" w:rsidTr="00F85D62">
        <w:tc>
          <w:tcPr>
            <w:tcW w:w="7366" w:type="dxa"/>
            <w:hideMark/>
          </w:tcPr>
          <w:p w14:paraId="5F01F67C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  <w:t>1b. Accountability</w:t>
            </w:r>
          </w:p>
        </w:tc>
        <w:tc>
          <w:tcPr>
            <w:tcW w:w="1985" w:type="dxa"/>
            <w:noWrap/>
            <w:hideMark/>
          </w:tcPr>
          <w:p w14:paraId="6959E336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  <w:t> </w:t>
            </w:r>
          </w:p>
        </w:tc>
      </w:tr>
      <w:tr w:rsidR="00197C56" w:rsidRPr="00B42613" w14:paraId="512E9CFB" w14:textId="77777777" w:rsidTr="00F85D62">
        <w:tc>
          <w:tcPr>
            <w:tcW w:w="7366" w:type="dxa"/>
            <w:hideMark/>
          </w:tcPr>
          <w:p w14:paraId="03EE4587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am aware of how the school is funded and what the funding is spent on</w:t>
            </w:r>
          </w:p>
        </w:tc>
        <w:tc>
          <w:tcPr>
            <w:tcW w:w="1985" w:type="dxa"/>
            <w:noWrap/>
            <w:hideMark/>
          </w:tcPr>
          <w:p w14:paraId="66EDF075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6147541C" w14:textId="77777777" w:rsidTr="00F85D62">
        <w:tc>
          <w:tcPr>
            <w:tcW w:w="7366" w:type="dxa"/>
            <w:hideMark/>
          </w:tcPr>
          <w:p w14:paraId="04493948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can interpret budget monitoring reports and ask relevant questions</w:t>
            </w:r>
          </w:p>
        </w:tc>
        <w:tc>
          <w:tcPr>
            <w:tcW w:w="1985" w:type="dxa"/>
            <w:noWrap/>
            <w:hideMark/>
          </w:tcPr>
          <w:p w14:paraId="08272872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highlight w:val="yellow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highlight w:val="yellow"/>
                <w:lang w:eastAsia="en-GB"/>
              </w:rPr>
              <w:t>2</w:t>
            </w:r>
          </w:p>
        </w:tc>
      </w:tr>
      <w:tr w:rsidR="00197C56" w:rsidRPr="00B42613" w14:paraId="5D8168C5" w14:textId="77777777" w:rsidTr="00F85D62">
        <w:tc>
          <w:tcPr>
            <w:tcW w:w="7366" w:type="dxa"/>
            <w:hideMark/>
          </w:tcPr>
          <w:p w14:paraId="0872A6F1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understand how the school’s curriculum meets the needs of all pupils</w:t>
            </w:r>
          </w:p>
        </w:tc>
        <w:tc>
          <w:tcPr>
            <w:tcW w:w="1985" w:type="dxa"/>
            <w:noWrap/>
            <w:hideMark/>
          </w:tcPr>
          <w:p w14:paraId="317B2D30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00737528" w14:textId="77777777" w:rsidTr="00F85D62">
        <w:tc>
          <w:tcPr>
            <w:tcW w:w="7366" w:type="dxa"/>
            <w:hideMark/>
          </w:tcPr>
          <w:p w14:paraId="489D41B4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understand how my governing board engages with stakeholders – pupils, parents, staff and the wider community – and how this informs decisions</w:t>
            </w:r>
          </w:p>
        </w:tc>
        <w:tc>
          <w:tcPr>
            <w:tcW w:w="1985" w:type="dxa"/>
            <w:noWrap/>
            <w:hideMark/>
          </w:tcPr>
          <w:p w14:paraId="53EE850F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74AF97E8" w14:textId="77777777" w:rsidTr="00F85D62">
        <w:tc>
          <w:tcPr>
            <w:tcW w:w="7366" w:type="dxa"/>
            <w:hideMark/>
          </w:tcPr>
          <w:p w14:paraId="686237CD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lastRenderedPageBreak/>
              <w:t>I feel confident being part of the panel that conducts the headteacher’s appraisal</w:t>
            </w:r>
          </w:p>
        </w:tc>
        <w:tc>
          <w:tcPr>
            <w:tcW w:w="1985" w:type="dxa"/>
            <w:noWrap/>
            <w:hideMark/>
          </w:tcPr>
          <w:p w14:paraId="1B039D20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5D462EC3" w14:textId="77777777" w:rsidTr="00F85D62">
        <w:tc>
          <w:tcPr>
            <w:tcW w:w="7366" w:type="dxa"/>
            <w:hideMark/>
          </w:tcPr>
          <w:p w14:paraId="0F63A3D5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  <w:t>1c. People</w:t>
            </w:r>
          </w:p>
        </w:tc>
        <w:tc>
          <w:tcPr>
            <w:tcW w:w="1985" w:type="dxa"/>
            <w:noWrap/>
            <w:hideMark/>
          </w:tcPr>
          <w:p w14:paraId="7C90E24A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  <w:t> </w:t>
            </w:r>
          </w:p>
        </w:tc>
      </w:tr>
      <w:tr w:rsidR="00197C56" w:rsidRPr="00B42613" w14:paraId="15C9AABF" w14:textId="77777777" w:rsidTr="00F85D62">
        <w:tc>
          <w:tcPr>
            <w:tcW w:w="7366" w:type="dxa"/>
            <w:hideMark/>
          </w:tcPr>
          <w:p w14:paraId="687CCEAC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know how to build the knowledge I need to be effective in my governance role</w:t>
            </w:r>
          </w:p>
        </w:tc>
        <w:tc>
          <w:tcPr>
            <w:tcW w:w="1985" w:type="dxa"/>
            <w:noWrap/>
            <w:hideMark/>
          </w:tcPr>
          <w:p w14:paraId="1711828A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707A6EAE" w14:textId="77777777" w:rsidTr="00F85D62">
        <w:tc>
          <w:tcPr>
            <w:tcW w:w="7366" w:type="dxa"/>
            <w:hideMark/>
          </w:tcPr>
          <w:p w14:paraId="74A82738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can build positive, collaborative relationships with members of my board</w:t>
            </w:r>
          </w:p>
        </w:tc>
        <w:tc>
          <w:tcPr>
            <w:tcW w:w="1985" w:type="dxa"/>
            <w:noWrap/>
            <w:hideMark/>
          </w:tcPr>
          <w:p w14:paraId="71F57445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52F333A5" w14:textId="77777777" w:rsidTr="00F85D62">
        <w:tc>
          <w:tcPr>
            <w:tcW w:w="7366" w:type="dxa"/>
            <w:hideMark/>
          </w:tcPr>
          <w:p w14:paraId="23F4ED8B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  <w:t>1d. Structures</w:t>
            </w:r>
          </w:p>
        </w:tc>
        <w:tc>
          <w:tcPr>
            <w:tcW w:w="1985" w:type="dxa"/>
            <w:noWrap/>
            <w:hideMark/>
          </w:tcPr>
          <w:p w14:paraId="0649A95E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  <w:t> </w:t>
            </w:r>
          </w:p>
        </w:tc>
      </w:tr>
      <w:tr w:rsidR="00197C56" w:rsidRPr="00B42613" w14:paraId="3C332250" w14:textId="77777777" w:rsidTr="00F85D62">
        <w:tc>
          <w:tcPr>
            <w:tcW w:w="7366" w:type="dxa"/>
            <w:hideMark/>
          </w:tcPr>
          <w:p w14:paraId="57111922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understand the strategic nature of the board’s role and what governing boards and school leaders should expect from each other</w:t>
            </w:r>
          </w:p>
        </w:tc>
        <w:tc>
          <w:tcPr>
            <w:tcW w:w="1985" w:type="dxa"/>
            <w:noWrap/>
            <w:hideMark/>
          </w:tcPr>
          <w:p w14:paraId="45FDFF2C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4B02E038" w14:textId="77777777" w:rsidTr="00F85D62">
        <w:tc>
          <w:tcPr>
            <w:tcW w:w="7366" w:type="dxa"/>
            <w:hideMark/>
          </w:tcPr>
          <w:p w14:paraId="10B81D0C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know what the governing board’s core functions are</w:t>
            </w:r>
          </w:p>
        </w:tc>
        <w:tc>
          <w:tcPr>
            <w:tcW w:w="1985" w:type="dxa"/>
            <w:noWrap/>
            <w:hideMark/>
          </w:tcPr>
          <w:p w14:paraId="023F21DE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116414F4" w14:textId="77777777" w:rsidTr="00F85D62">
        <w:tc>
          <w:tcPr>
            <w:tcW w:w="7366" w:type="dxa"/>
            <w:hideMark/>
          </w:tcPr>
          <w:p w14:paraId="4860A262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understand how the board delegates its work</w:t>
            </w:r>
          </w:p>
        </w:tc>
        <w:tc>
          <w:tcPr>
            <w:tcW w:w="1985" w:type="dxa"/>
            <w:noWrap/>
            <w:hideMark/>
          </w:tcPr>
          <w:p w14:paraId="3E425282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0F2BD390" w14:textId="77777777" w:rsidTr="00F85D62">
        <w:tc>
          <w:tcPr>
            <w:tcW w:w="7366" w:type="dxa"/>
            <w:hideMark/>
          </w:tcPr>
          <w:p w14:paraId="4784924E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feel confident serving on a panel</w:t>
            </w:r>
          </w:p>
        </w:tc>
        <w:tc>
          <w:tcPr>
            <w:tcW w:w="1985" w:type="dxa"/>
            <w:noWrap/>
            <w:hideMark/>
          </w:tcPr>
          <w:p w14:paraId="43EDA6FB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7FBB8C0D" w14:textId="77777777" w:rsidTr="00F85D62">
        <w:tc>
          <w:tcPr>
            <w:tcW w:w="7366" w:type="dxa"/>
            <w:hideMark/>
          </w:tcPr>
          <w:p w14:paraId="1F5FEFC4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am aware of the board’s legal and compliance responsibilities</w:t>
            </w:r>
          </w:p>
        </w:tc>
        <w:tc>
          <w:tcPr>
            <w:tcW w:w="1985" w:type="dxa"/>
            <w:noWrap/>
            <w:hideMark/>
          </w:tcPr>
          <w:p w14:paraId="3E7DEB60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2108A3AB" w14:textId="77777777" w:rsidTr="00F85D62">
        <w:tc>
          <w:tcPr>
            <w:tcW w:w="7366" w:type="dxa"/>
            <w:hideMark/>
          </w:tcPr>
          <w:p w14:paraId="58F8C82E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  <w:t>1e. Compliance</w:t>
            </w:r>
          </w:p>
        </w:tc>
        <w:tc>
          <w:tcPr>
            <w:tcW w:w="1985" w:type="dxa"/>
            <w:noWrap/>
            <w:hideMark/>
          </w:tcPr>
          <w:p w14:paraId="5B24777B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  <w:t> </w:t>
            </w:r>
          </w:p>
        </w:tc>
      </w:tr>
      <w:tr w:rsidR="00197C56" w:rsidRPr="00B42613" w14:paraId="586CE434" w14:textId="77777777" w:rsidTr="00F85D62">
        <w:tc>
          <w:tcPr>
            <w:tcW w:w="7366" w:type="dxa"/>
            <w:hideMark/>
          </w:tcPr>
          <w:p w14:paraId="637BA5DE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feel able to speak up if I am concerned about non-compliance and unethical behaviour</w:t>
            </w:r>
          </w:p>
        </w:tc>
        <w:tc>
          <w:tcPr>
            <w:tcW w:w="1985" w:type="dxa"/>
            <w:noWrap/>
            <w:hideMark/>
          </w:tcPr>
          <w:p w14:paraId="1997322F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2EE8C298" w14:textId="77777777" w:rsidTr="00F85D62">
        <w:tc>
          <w:tcPr>
            <w:tcW w:w="7366" w:type="dxa"/>
            <w:hideMark/>
          </w:tcPr>
          <w:p w14:paraId="647B8265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recognise when independent, expert advice may be required</w:t>
            </w:r>
          </w:p>
        </w:tc>
        <w:tc>
          <w:tcPr>
            <w:tcW w:w="1985" w:type="dxa"/>
            <w:noWrap/>
            <w:hideMark/>
          </w:tcPr>
          <w:p w14:paraId="71463EEB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728298D6" w14:textId="77777777" w:rsidTr="00F85D62">
        <w:tc>
          <w:tcPr>
            <w:tcW w:w="7366" w:type="dxa"/>
            <w:hideMark/>
          </w:tcPr>
          <w:p w14:paraId="327E198F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know, and can identify with, the community served by the school</w:t>
            </w:r>
          </w:p>
        </w:tc>
        <w:tc>
          <w:tcPr>
            <w:tcW w:w="1985" w:type="dxa"/>
            <w:noWrap/>
            <w:hideMark/>
          </w:tcPr>
          <w:p w14:paraId="2AA762B6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432ECBC3" w14:textId="77777777" w:rsidTr="00F85D62">
        <w:tc>
          <w:tcPr>
            <w:tcW w:w="7366" w:type="dxa"/>
            <w:hideMark/>
          </w:tcPr>
          <w:p w14:paraId="172E36D7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understand the legal responsibilities of governing boards in relation to equalities</w:t>
            </w:r>
          </w:p>
        </w:tc>
        <w:tc>
          <w:tcPr>
            <w:tcW w:w="1985" w:type="dxa"/>
            <w:noWrap/>
            <w:hideMark/>
          </w:tcPr>
          <w:p w14:paraId="62FA9B90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68237CE6" w14:textId="77777777" w:rsidTr="00F85D62">
        <w:tc>
          <w:tcPr>
            <w:tcW w:w="7366" w:type="dxa"/>
            <w:hideMark/>
          </w:tcPr>
          <w:p w14:paraId="754BD99E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22"/>
                <w:szCs w:val="22"/>
                <w:lang w:eastAsia="en-GB"/>
              </w:rPr>
              <w:t>2. Equality, diversity and inclusion</w:t>
            </w:r>
          </w:p>
        </w:tc>
        <w:tc>
          <w:tcPr>
            <w:tcW w:w="1985" w:type="dxa"/>
            <w:noWrap/>
            <w:hideMark/>
          </w:tcPr>
          <w:p w14:paraId="79E8842C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  <w:lang w:eastAsia="en-GB"/>
              </w:rPr>
              <w:t> </w:t>
            </w:r>
          </w:p>
        </w:tc>
      </w:tr>
      <w:tr w:rsidR="00197C56" w:rsidRPr="00B42613" w14:paraId="3D6AF910" w14:textId="77777777" w:rsidTr="00F85D62">
        <w:tc>
          <w:tcPr>
            <w:tcW w:w="7366" w:type="dxa"/>
            <w:hideMark/>
          </w:tcPr>
          <w:p w14:paraId="347B7991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have influenced an organisation’s culture of equality and diversity (through communication, appropriate challenge, awareness raising or developing policy and practice)</w:t>
            </w:r>
          </w:p>
        </w:tc>
        <w:tc>
          <w:tcPr>
            <w:tcW w:w="1985" w:type="dxa"/>
            <w:noWrap/>
            <w:hideMark/>
          </w:tcPr>
          <w:p w14:paraId="7FF38CBC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70464638" w14:textId="77777777" w:rsidTr="00F85D62">
        <w:tc>
          <w:tcPr>
            <w:tcW w:w="7366" w:type="dxa"/>
            <w:hideMark/>
          </w:tcPr>
          <w:p w14:paraId="4BE1C2E3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have knowledge, experience or training that will help me to promote diversity and inclusion</w:t>
            </w:r>
          </w:p>
        </w:tc>
        <w:tc>
          <w:tcPr>
            <w:tcW w:w="1985" w:type="dxa"/>
            <w:noWrap/>
            <w:hideMark/>
          </w:tcPr>
          <w:p w14:paraId="2EFE63C5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  <w:tr w:rsidR="00197C56" w:rsidRPr="00B42613" w14:paraId="4A683F93" w14:textId="77777777" w:rsidTr="00F85D62">
        <w:tc>
          <w:tcPr>
            <w:tcW w:w="7366" w:type="dxa"/>
            <w:hideMark/>
          </w:tcPr>
          <w:p w14:paraId="5300C163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can confidently challenge behaviour, attitudes and practices which are detrimental to creating an inclusive culture</w:t>
            </w:r>
          </w:p>
        </w:tc>
        <w:tc>
          <w:tcPr>
            <w:tcW w:w="1985" w:type="dxa"/>
            <w:noWrap/>
            <w:hideMark/>
          </w:tcPr>
          <w:p w14:paraId="5F07D44C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4</w:t>
            </w:r>
          </w:p>
        </w:tc>
      </w:tr>
      <w:tr w:rsidR="00197C56" w:rsidRPr="00B42613" w14:paraId="40AD85C7" w14:textId="77777777" w:rsidTr="00F85D62">
        <w:tc>
          <w:tcPr>
            <w:tcW w:w="7366" w:type="dxa"/>
            <w:hideMark/>
          </w:tcPr>
          <w:p w14:paraId="1C5BCDAF" w14:textId="77777777" w:rsidR="00197C56" w:rsidRPr="00B42613" w:rsidRDefault="00197C56" w:rsidP="00F85D62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sz w:val="20"/>
                <w:lang w:eastAsia="en-GB"/>
              </w:rPr>
              <w:t>I can interpret relevant data and insight to identify issues and ask questions relating to equality and inclusion</w:t>
            </w:r>
          </w:p>
        </w:tc>
        <w:tc>
          <w:tcPr>
            <w:tcW w:w="1985" w:type="dxa"/>
            <w:noWrap/>
            <w:hideMark/>
          </w:tcPr>
          <w:p w14:paraId="08EE7FE7" w14:textId="77777777" w:rsidR="00197C56" w:rsidRPr="00B42613" w:rsidRDefault="00197C56" w:rsidP="00F85D62">
            <w:pPr>
              <w:overflowPunct/>
              <w:autoSpaceDE/>
              <w:autoSpaceDN/>
              <w:adjustRightInd/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B42613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3</w:t>
            </w:r>
          </w:p>
        </w:tc>
      </w:tr>
    </w:tbl>
    <w:p w14:paraId="5BF1FA5C" w14:textId="77777777" w:rsidR="00197C56" w:rsidRPr="00837149" w:rsidRDefault="00197C56" w:rsidP="00197C56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p w14:paraId="3E6FE3D6" w14:textId="77777777" w:rsidR="00FA654B" w:rsidRPr="00197C56" w:rsidRDefault="00FA654B" w:rsidP="00FA654B">
      <w:pPr>
        <w:rPr>
          <w:rFonts w:ascii="Segoe UI Light" w:hAnsi="Segoe UI Light" w:cs="Segoe UI Light"/>
          <w:b/>
          <w:bCs/>
          <w:szCs w:val="24"/>
          <w:u w:val="single"/>
        </w:rPr>
      </w:pPr>
      <w:r w:rsidRPr="00197C56">
        <w:rPr>
          <w:rFonts w:ascii="Segoe UI Light" w:hAnsi="Segoe UI Light" w:cs="Segoe UI Light"/>
          <w:b/>
          <w:bCs/>
          <w:szCs w:val="24"/>
          <w:u w:val="single"/>
        </w:rPr>
        <w:t xml:space="preserve">New Governance Handbook </w:t>
      </w:r>
    </w:p>
    <w:p w14:paraId="65844CC6" w14:textId="77777777" w:rsidR="00FA654B" w:rsidRPr="00A07664" w:rsidRDefault="00FA654B" w:rsidP="00FA654B">
      <w:pPr>
        <w:rPr>
          <w:rFonts w:ascii="Segoe UI Light" w:hAnsi="Segoe UI Light" w:cs="Segoe UI Light"/>
          <w:szCs w:val="24"/>
        </w:rPr>
      </w:pPr>
    </w:p>
    <w:p w14:paraId="1F824570" w14:textId="0C8BE686" w:rsidR="00FA654B" w:rsidRPr="00A07664" w:rsidRDefault="00E87EB1" w:rsidP="00FA654B">
      <w:pPr>
        <w:rPr>
          <w:rFonts w:ascii="Segoe UI Light" w:hAnsi="Segoe UI Light" w:cs="Segoe UI Light"/>
          <w:szCs w:val="24"/>
        </w:rPr>
      </w:pPr>
      <w:r w:rsidRPr="00E87EB1">
        <w:rPr>
          <w:rFonts w:ascii="Segoe UI Light" w:hAnsi="Segoe UI Light" w:cs="Segoe UI Light"/>
          <w:b/>
          <w:bCs/>
          <w:color w:val="0070C0"/>
          <w:szCs w:val="24"/>
        </w:rPr>
        <w:t>Actions Needed:</w:t>
      </w:r>
      <w:r w:rsidRPr="00E87EB1">
        <w:rPr>
          <w:rFonts w:ascii="Segoe UI Light" w:hAnsi="Segoe UI Light" w:cs="Segoe UI Light"/>
          <w:color w:val="0070C0"/>
          <w:szCs w:val="24"/>
        </w:rPr>
        <w:t xml:space="preserve"> </w:t>
      </w:r>
      <w:r w:rsidR="00FA654B" w:rsidRPr="00A07664">
        <w:rPr>
          <w:rFonts w:ascii="Segoe UI Light" w:hAnsi="Segoe UI Light" w:cs="Segoe UI Light"/>
          <w:szCs w:val="24"/>
        </w:rPr>
        <w:t>The Government has issued a new governance handbook</w:t>
      </w:r>
    </w:p>
    <w:p w14:paraId="63AE96AD" w14:textId="77777777" w:rsidR="00FA654B" w:rsidRPr="00A07664" w:rsidRDefault="00FA654B" w:rsidP="00FA654B">
      <w:pPr>
        <w:rPr>
          <w:szCs w:val="24"/>
        </w:rPr>
      </w:pPr>
    </w:p>
    <w:p w14:paraId="3BD76581" w14:textId="77777777" w:rsidR="00FA654B" w:rsidRPr="005C0277" w:rsidRDefault="00000000" w:rsidP="00FA654B">
      <w:pPr>
        <w:rPr>
          <w:szCs w:val="24"/>
        </w:rPr>
      </w:pPr>
      <w:hyperlink r:id="rId16" w:history="1">
        <w:r w:rsidR="00FA654B" w:rsidRPr="005C0277">
          <w:rPr>
            <w:rStyle w:val="Hyperlink"/>
            <w:rFonts w:eastAsiaTheme="majorEastAsia"/>
            <w:color w:val="auto"/>
            <w:szCs w:val="24"/>
          </w:rPr>
          <w:t>Maintained schools governance guide - Guidance - GOV.UK (www.gov.uk)</w:t>
        </w:r>
      </w:hyperlink>
    </w:p>
    <w:p w14:paraId="515DECF7" w14:textId="77777777" w:rsidR="00FA654B" w:rsidRPr="00A07664" w:rsidRDefault="00FA654B" w:rsidP="00FA654B">
      <w:pPr>
        <w:rPr>
          <w:szCs w:val="24"/>
        </w:rPr>
      </w:pPr>
    </w:p>
    <w:p w14:paraId="1B58972D" w14:textId="77777777" w:rsidR="00FA654B" w:rsidRPr="00A07664" w:rsidRDefault="00FA654B" w:rsidP="00FA654B">
      <w:pPr>
        <w:rPr>
          <w:rFonts w:ascii="Segoe UI Light" w:hAnsi="Segoe UI Light" w:cs="Segoe UI Light"/>
          <w:szCs w:val="24"/>
        </w:rPr>
      </w:pPr>
      <w:r w:rsidRPr="00A07664">
        <w:rPr>
          <w:rFonts w:ascii="Segoe UI Light" w:hAnsi="Segoe UI Light" w:cs="Segoe UI Light"/>
          <w:szCs w:val="24"/>
        </w:rPr>
        <w:t xml:space="preserve">The NGA has provided a useful summary which is provided at appendix 1. Separate file. </w:t>
      </w:r>
    </w:p>
    <w:p w14:paraId="04258257" w14:textId="77777777" w:rsidR="00A07664" w:rsidRPr="00A07664" w:rsidRDefault="00A07664">
      <w:pPr>
        <w:overflowPunct/>
        <w:autoSpaceDE/>
        <w:autoSpaceDN/>
        <w:adjustRightInd/>
        <w:rPr>
          <w:rFonts w:ascii="Segoe UI Light" w:hAnsi="Segoe UI Light" w:cs="Segoe UI Light"/>
          <w:szCs w:val="24"/>
        </w:rPr>
      </w:pPr>
    </w:p>
    <w:p w14:paraId="1E6E43D5" w14:textId="07FB790D" w:rsidR="00A07664" w:rsidRPr="00197C56" w:rsidRDefault="00A07664">
      <w:pPr>
        <w:overflowPunct/>
        <w:autoSpaceDE/>
        <w:autoSpaceDN/>
        <w:adjustRightInd/>
        <w:rPr>
          <w:rFonts w:ascii="Segoe UI Light" w:hAnsi="Segoe UI Light" w:cs="Segoe UI Light"/>
          <w:b/>
          <w:bCs/>
          <w:szCs w:val="24"/>
          <w:u w:val="single"/>
        </w:rPr>
      </w:pPr>
      <w:r w:rsidRPr="00197C56">
        <w:rPr>
          <w:rFonts w:ascii="Segoe UI Light" w:hAnsi="Segoe UI Light" w:cs="Segoe UI Light"/>
          <w:b/>
          <w:bCs/>
          <w:szCs w:val="24"/>
          <w:u w:val="single"/>
        </w:rPr>
        <w:t>Keeping Children Safe in Education</w:t>
      </w:r>
    </w:p>
    <w:p w14:paraId="502AE130" w14:textId="77777777" w:rsidR="00A07664" w:rsidRDefault="00A07664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</w:p>
    <w:p w14:paraId="6791D1E1" w14:textId="0FFDB1F5" w:rsidR="00A07664" w:rsidRDefault="00E87EB1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  <w:r w:rsidRPr="00E87EB1">
        <w:rPr>
          <w:rFonts w:ascii="Segoe UI Light" w:hAnsi="Segoe UI Light" w:cs="Segoe UI Light"/>
          <w:b/>
          <w:bCs/>
          <w:color w:val="0070C0"/>
          <w:szCs w:val="24"/>
        </w:rPr>
        <w:t>Actions Needed:</w:t>
      </w:r>
      <w:r w:rsidRPr="00E87EB1">
        <w:rPr>
          <w:rFonts w:ascii="Segoe UI Light" w:hAnsi="Segoe UI Light" w:cs="Segoe UI Light"/>
          <w:color w:val="0070C0"/>
          <w:szCs w:val="24"/>
        </w:rPr>
        <w:t xml:space="preserve"> </w:t>
      </w:r>
      <w:r w:rsidR="003F263F">
        <w:rPr>
          <w:rFonts w:ascii="Segoe UI Light" w:hAnsi="Segoe UI Light" w:cs="Segoe UI Light"/>
          <w:sz w:val="22"/>
          <w:szCs w:val="22"/>
        </w:rPr>
        <w:t xml:space="preserve">For those members who are yet to read the update for the 2023 version of the KCSIE here is a ling to the briefing paper. </w:t>
      </w:r>
    </w:p>
    <w:p w14:paraId="19E0288A" w14:textId="77777777" w:rsidR="00A07664" w:rsidRDefault="00A07664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</w:p>
    <w:p w14:paraId="3735032C" w14:textId="77777777" w:rsidR="00A07664" w:rsidRDefault="00A07664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</w:p>
    <w:p w14:paraId="541D1A9E" w14:textId="65085A01" w:rsidR="006D646A" w:rsidRDefault="00A07664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  <w:r>
        <w:object w:dxaOrig="1543" w:dyaOrig="991" w14:anchorId="4DADACAF">
          <v:shape id="_x0000_i1026" type="#_x0000_t75" style="width:77.25pt;height:49.5pt" o:ole="">
            <v:imagedata r:id="rId17" o:title=""/>
          </v:shape>
          <o:OLEObject Type="Embed" ProgID="Word.Document.12" ShapeID="_x0000_i1026" DrawAspect="Icon" ObjectID="_1772353124" r:id="rId18">
            <o:FieldCodes>\s</o:FieldCodes>
          </o:OLEObject>
        </w:object>
      </w:r>
    </w:p>
    <w:sectPr w:rsidR="006D646A" w:rsidSect="006B7731">
      <w:pgSz w:w="11906" w:h="16838"/>
      <w:pgMar w:top="1134" w:right="2268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7B97" w14:textId="77777777" w:rsidR="006B7731" w:rsidRDefault="006B7731" w:rsidP="000208F0">
      <w:r>
        <w:separator/>
      </w:r>
    </w:p>
  </w:endnote>
  <w:endnote w:type="continuationSeparator" w:id="0">
    <w:p w14:paraId="594E39E5" w14:textId="77777777" w:rsidR="006B7731" w:rsidRDefault="006B7731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F46AB" w14:textId="77777777" w:rsidR="006B7731" w:rsidRDefault="006B7731" w:rsidP="000208F0">
      <w:r>
        <w:separator/>
      </w:r>
    </w:p>
  </w:footnote>
  <w:footnote w:type="continuationSeparator" w:id="0">
    <w:p w14:paraId="7E3094DD" w14:textId="77777777" w:rsidR="006B7731" w:rsidRDefault="006B7731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1FDB3DCA"/>
    <w:multiLevelType w:val="hybridMultilevel"/>
    <w:tmpl w:val="39969F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C6CAA"/>
    <w:multiLevelType w:val="hybridMultilevel"/>
    <w:tmpl w:val="78F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5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40"/>
  </w:num>
  <w:num w:numId="5" w16cid:durableId="1681811172">
    <w:abstractNumId w:val="36"/>
  </w:num>
  <w:num w:numId="6" w16cid:durableId="1863980144">
    <w:abstractNumId w:val="34"/>
  </w:num>
  <w:num w:numId="7" w16cid:durableId="908536718">
    <w:abstractNumId w:val="16"/>
  </w:num>
  <w:num w:numId="8" w16cid:durableId="1768037691">
    <w:abstractNumId w:val="33"/>
  </w:num>
  <w:num w:numId="9" w16cid:durableId="1589196429">
    <w:abstractNumId w:val="34"/>
  </w:num>
  <w:num w:numId="10" w16cid:durableId="2042851610">
    <w:abstractNumId w:val="16"/>
  </w:num>
  <w:num w:numId="11" w16cid:durableId="605775561">
    <w:abstractNumId w:val="5"/>
  </w:num>
  <w:num w:numId="12" w16cid:durableId="252514175">
    <w:abstractNumId w:val="44"/>
  </w:num>
  <w:num w:numId="13" w16cid:durableId="1486048062">
    <w:abstractNumId w:val="37"/>
  </w:num>
  <w:num w:numId="14" w16cid:durableId="2059356869">
    <w:abstractNumId w:val="22"/>
  </w:num>
  <w:num w:numId="15" w16cid:durableId="783039340">
    <w:abstractNumId w:val="30"/>
  </w:num>
  <w:num w:numId="16" w16cid:durableId="1639651403">
    <w:abstractNumId w:val="20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3"/>
  </w:num>
  <w:num w:numId="20" w16cid:durableId="1849099674">
    <w:abstractNumId w:val="43"/>
  </w:num>
  <w:num w:numId="21" w16cid:durableId="343284591">
    <w:abstractNumId w:val="25"/>
  </w:num>
  <w:num w:numId="22" w16cid:durableId="1660888115">
    <w:abstractNumId w:val="32"/>
  </w:num>
  <w:num w:numId="23" w16cid:durableId="741098619">
    <w:abstractNumId w:val="0"/>
  </w:num>
  <w:num w:numId="24" w16cid:durableId="1293485694">
    <w:abstractNumId w:val="45"/>
  </w:num>
  <w:num w:numId="25" w16cid:durableId="1018000720">
    <w:abstractNumId w:val="19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41"/>
  </w:num>
  <w:num w:numId="29" w16cid:durableId="1469592924">
    <w:abstractNumId w:val="14"/>
  </w:num>
  <w:num w:numId="30" w16cid:durableId="1430396715">
    <w:abstractNumId w:val="18"/>
  </w:num>
  <w:num w:numId="31" w16cid:durableId="1828547018">
    <w:abstractNumId w:val="1"/>
  </w:num>
  <w:num w:numId="32" w16cid:durableId="743454234">
    <w:abstractNumId w:val="27"/>
  </w:num>
  <w:num w:numId="33" w16cid:durableId="129594475">
    <w:abstractNumId w:val="46"/>
  </w:num>
  <w:num w:numId="34" w16cid:durableId="1354116665">
    <w:abstractNumId w:val="24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31"/>
  </w:num>
  <w:num w:numId="39" w16cid:durableId="475416017">
    <w:abstractNumId w:val="10"/>
  </w:num>
  <w:num w:numId="40" w16cid:durableId="1609316801">
    <w:abstractNumId w:val="38"/>
  </w:num>
  <w:num w:numId="41" w16cid:durableId="29231852">
    <w:abstractNumId w:val="17"/>
  </w:num>
  <w:num w:numId="42" w16cid:durableId="219949501">
    <w:abstractNumId w:val="26"/>
  </w:num>
  <w:num w:numId="43" w16cid:durableId="498930234">
    <w:abstractNumId w:val="42"/>
  </w:num>
  <w:num w:numId="44" w16cid:durableId="213667008">
    <w:abstractNumId w:val="29"/>
  </w:num>
  <w:num w:numId="45" w16cid:durableId="1419864008">
    <w:abstractNumId w:val="28"/>
  </w:num>
  <w:num w:numId="46" w16cid:durableId="585575094">
    <w:abstractNumId w:val="15"/>
  </w:num>
  <w:num w:numId="47" w16cid:durableId="1767843598">
    <w:abstractNumId w:val="35"/>
  </w:num>
  <w:num w:numId="48" w16cid:durableId="92871294">
    <w:abstractNumId w:val="21"/>
  </w:num>
  <w:num w:numId="49" w16cid:durableId="119947117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16CB1"/>
    <w:rsid w:val="000208F0"/>
    <w:rsid w:val="000249E3"/>
    <w:rsid w:val="000252B6"/>
    <w:rsid w:val="00030A99"/>
    <w:rsid w:val="00032AA3"/>
    <w:rsid w:val="00054CD3"/>
    <w:rsid w:val="00062D40"/>
    <w:rsid w:val="00067BFC"/>
    <w:rsid w:val="00071A96"/>
    <w:rsid w:val="00081A3F"/>
    <w:rsid w:val="0008726C"/>
    <w:rsid w:val="000910EB"/>
    <w:rsid w:val="00093564"/>
    <w:rsid w:val="00096CE4"/>
    <w:rsid w:val="00097CDC"/>
    <w:rsid w:val="000A3696"/>
    <w:rsid w:val="000A3829"/>
    <w:rsid w:val="000A7523"/>
    <w:rsid w:val="000C1D49"/>
    <w:rsid w:val="000C1FB5"/>
    <w:rsid w:val="000C6AE4"/>
    <w:rsid w:val="000C70EF"/>
    <w:rsid w:val="000D2A99"/>
    <w:rsid w:val="000D3113"/>
    <w:rsid w:val="000D77AB"/>
    <w:rsid w:val="001042AC"/>
    <w:rsid w:val="00142C13"/>
    <w:rsid w:val="00143706"/>
    <w:rsid w:val="0015069B"/>
    <w:rsid w:val="00157BB5"/>
    <w:rsid w:val="00161A06"/>
    <w:rsid w:val="001827B6"/>
    <w:rsid w:val="00186153"/>
    <w:rsid w:val="001875FC"/>
    <w:rsid w:val="0019519C"/>
    <w:rsid w:val="00197C56"/>
    <w:rsid w:val="001B3FCA"/>
    <w:rsid w:val="001B4499"/>
    <w:rsid w:val="001C570D"/>
    <w:rsid w:val="001C6233"/>
    <w:rsid w:val="001D307F"/>
    <w:rsid w:val="001D6CB6"/>
    <w:rsid w:val="001E5502"/>
    <w:rsid w:val="001F0F48"/>
    <w:rsid w:val="001F1211"/>
    <w:rsid w:val="001F20FF"/>
    <w:rsid w:val="001F364E"/>
    <w:rsid w:val="001F7447"/>
    <w:rsid w:val="00204D6C"/>
    <w:rsid w:val="00211D0E"/>
    <w:rsid w:val="00215F73"/>
    <w:rsid w:val="00223715"/>
    <w:rsid w:val="00223808"/>
    <w:rsid w:val="00232300"/>
    <w:rsid w:val="00247E2F"/>
    <w:rsid w:val="00251B27"/>
    <w:rsid w:val="00262545"/>
    <w:rsid w:val="002645DF"/>
    <w:rsid w:val="00270263"/>
    <w:rsid w:val="0027055A"/>
    <w:rsid w:val="0027109A"/>
    <w:rsid w:val="00275314"/>
    <w:rsid w:val="00276636"/>
    <w:rsid w:val="002836CF"/>
    <w:rsid w:val="00296229"/>
    <w:rsid w:val="002964D9"/>
    <w:rsid w:val="002B3912"/>
    <w:rsid w:val="002C105F"/>
    <w:rsid w:val="002D0CEB"/>
    <w:rsid w:val="002E0842"/>
    <w:rsid w:val="002E110C"/>
    <w:rsid w:val="002E1625"/>
    <w:rsid w:val="002E6E98"/>
    <w:rsid w:val="00301D0A"/>
    <w:rsid w:val="003057CD"/>
    <w:rsid w:val="003259F5"/>
    <w:rsid w:val="00327597"/>
    <w:rsid w:val="0033459D"/>
    <w:rsid w:val="003345B7"/>
    <w:rsid w:val="0033557F"/>
    <w:rsid w:val="00336EB5"/>
    <w:rsid w:val="00355BD1"/>
    <w:rsid w:val="00361536"/>
    <w:rsid w:val="00364D1C"/>
    <w:rsid w:val="00380ECB"/>
    <w:rsid w:val="003A013C"/>
    <w:rsid w:val="003A4494"/>
    <w:rsid w:val="003B26FF"/>
    <w:rsid w:val="003B3624"/>
    <w:rsid w:val="003C0085"/>
    <w:rsid w:val="003C3B28"/>
    <w:rsid w:val="003D43E5"/>
    <w:rsid w:val="003E1C16"/>
    <w:rsid w:val="003E3E62"/>
    <w:rsid w:val="003E4593"/>
    <w:rsid w:val="003E6BB5"/>
    <w:rsid w:val="003E7395"/>
    <w:rsid w:val="003E7454"/>
    <w:rsid w:val="003F1C62"/>
    <w:rsid w:val="003F263F"/>
    <w:rsid w:val="00400577"/>
    <w:rsid w:val="0040647B"/>
    <w:rsid w:val="00407BD7"/>
    <w:rsid w:val="0041176D"/>
    <w:rsid w:val="0044306C"/>
    <w:rsid w:val="00447411"/>
    <w:rsid w:val="00456A81"/>
    <w:rsid w:val="0046384C"/>
    <w:rsid w:val="0047286A"/>
    <w:rsid w:val="00477234"/>
    <w:rsid w:val="00477573"/>
    <w:rsid w:val="004836CC"/>
    <w:rsid w:val="00483F06"/>
    <w:rsid w:val="00486B62"/>
    <w:rsid w:val="00495307"/>
    <w:rsid w:val="004A0227"/>
    <w:rsid w:val="004A13A9"/>
    <w:rsid w:val="004B0A25"/>
    <w:rsid w:val="004B10DA"/>
    <w:rsid w:val="004C0CE7"/>
    <w:rsid w:val="004C2B4A"/>
    <w:rsid w:val="004D51F9"/>
    <w:rsid w:val="004E09B5"/>
    <w:rsid w:val="004F2B98"/>
    <w:rsid w:val="004F5621"/>
    <w:rsid w:val="004F5C4A"/>
    <w:rsid w:val="004F6081"/>
    <w:rsid w:val="004F615B"/>
    <w:rsid w:val="00501A02"/>
    <w:rsid w:val="00502168"/>
    <w:rsid w:val="00502C2D"/>
    <w:rsid w:val="00503763"/>
    <w:rsid w:val="00510F1C"/>
    <w:rsid w:val="005208DE"/>
    <w:rsid w:val="00522159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913CA"/>
    <w:rsid w:val="00592796"/>
    <w:rsid w:val="005957E3"/>
    <w:rsid w:val="00596F8F"/>
    <w:rsid w:val="005A0EF4"/>
    <w:rsid w:val="005A58AD"/>
    <w:rsid w:val="005B0B0D"/>
    <w:rsid w:val="005B31ED"/>
    <w:rsid w:val="005C0277"/>
    <w:rsid w:val="005C100C"/>
    <w:rsid w:val="005C2A03"/>
    <w:rsid w:val="005D5830"/>
    <w:rsid w:val="005D7A58"/>
    <w:rsid w:val="005E1183"/>
    <w:rsid w:val="005E20C9"/>
    <w:rsid w:val="005E4690"/>
    <w:rsid w:val="005F1E66"/>
    <w:rsid w:val="00602123"/>
    <w:rsid w:val="00621FF5"/>
    <w:rsid w:val="006326B8"/>
    <w:rsid w:val="00636DE6"/>
    <w:rsid w:val="006378E1"/>
    <w:rsid w:val="0065207B"/>
    <w:rsid w:val="00660B8F"/>
    <w:rsid w:val="00661A6A"/>
    <w:rsid w:val="00662A58"/>
    <w:rsid w:val="00665AD3"/>
    <w:rsid w:val="00665DB3"/>
    <w:rsid w:val="00670412"/>
    <w:rsid w:val="0067710B"/>
    <w:rsid w:val="00677821"/>
    <w:rsid w:val="0069595B"/>
    <w:rsid w:val="00697449"/>
    <w:rsid w:val="006A24B2"/>
    <w:rsid w:val="006A3CBE"/>
    <w:rsid w:val="006A56B0"/>
    <w:rsid w:val="006B68D1"/>
    <w:rsid w:val="006B7731"/>
    <w:rsid w:val="006C14A7"/>
    <w:rsid w:val="006C4111"/>
    <w:rsid w:val="006C542B"/>
    <w:rsid w:val="006C681F"/>
    <w:rsid w:val="006C70D4"/>
    <w:rsid w:val="006D0883"/>
    <w:rsid w:val="006D307A"/>
    <w:rsid w:val="006D646A"/>
    <w:rsid w:val="006E1ADD"/>
    <w:rsid w:val="006F15D8"/>
    <w:rsid w:val="006F1F06"/>
    <w:rsid w:val="006F29E3"/>
    <w:rsid w:val="006F2A5E"/>
    <w:rsid w:val="00704FEF"/>
    <w:rsid w:val="00715FB9"/>
    <w:rsid w:val="00716281"/>
    <w:rsid w:val="00716C6B"/>
    <w:rsid w:val="0073399C"/>
    <w:rsid w:val="00740948"/>
    <w:rsid w:val="00747455"/>
    <w:rsid w:val="0075462D"/>
    <w:rsid w:val="007610E4"/>
    <w:rsid w:val="00763666"/>
    <w:rsid w:val="0076462D"/>
    <w:rsid w:val="00764CC5"/>
    <w:rsid w:val="00770898"/>
    <w:rsid w:val="00772543"/>
    <w:rsid w:val="0078098E"/>
    <w:rsid w:val="0078240F"/>
    <w:rsid w:val="00793196"/>
    <w:rsid w:val="00796C97"/>
    <w:rsid w:val="0079769C"/>
    <w:rsid w:val="007A4D93"/>
    <w:rsid w:val="007A506C"/>
    <w:rsid w:val="007B7864"/>
    <w:rsid w:val="007B7AC2"/>
    <w:rsid w:val="007C027E"/>
    <w:rsid w:val="007C1346"/>
    <w:rsid w:val="007C45BC"/>
    <w:rsid w:val="007C4BD8"/>
    <w:rsid w:val="007D068B"/>
    <w:rsid w:val="007D357A"/>
    <w:rsid w:val="007E0709"/>
    <w:rsid w:val="007E0A20"/>
    <w:rsid w:val="007E3BB4"/>
    <w:rsid w:val="007F7D6C"/>
    <w:rsid w:val="007F7FF3"/>
    <w:rsid w:val="0080159C"/>
    <w:rsid w:val="00804BCE"/>
    <w:rsid w:val="008065F5"/>
    <w:rsid w:val="00825099"/>
    <w:rsid w:val="00827AD3"/>
    <w:rsid w:val="008343A4"/>
    <w:rsid w:val="00837149"/>
    <w:rsid w:val="00840D48"/>
    <w:rsid w:val="00841A33"/>
    <w:rsid w:val="0086308B"/>
    <w:rsid w:val="00867AC1"/>
    <w:rsid w:val="00870AE4"/>
    <w:rsid w:val="0088047C"/>
    <w:rsid w:val="008814AE"/>
    <w:rsid w:val="0088365D"/>
    <w:rsid w:val="00883E2A"/>
    <w:rsid w:val="00894DB8"/>
    <w:rsid w:val="00896A17"/>
    <w:rsid w:val="008A0136"/>
    <w:rsid w:val="008A2813"/>
    <w:rsid w:val="008B235A"/>
    <w:rsid w:val="008B4970"/>
    <w:rsid w:val="008C0D12"/>
    <w:rsid w:val="008C0EF0"/>
    <w:rsid w:val="008D2851"/>
    <w:rsid w:val="008D29F2"/>
    <w:rsid w:val="008D5FE7"/>
    <w:rsid w:val="008E50B7"/>
    <w:rsid w:val="008E7CC4"/>
    <w:rsid w:val="008F1F60"/>
    <w:rsid w:val="009025CF"/>
    <w:rsid w:val="00912B0C"/>
    <w:rsid w:val="0091422C"/>
    <w:rsid w:val="009153CB"/>
    <w:rsid w:val="00925A64"/>
    <w:rsid w:val="0092738E"/>
    <w:rsid w:val="0093581E"/>
    <w:rsid w:val="00943CA5"/>
    <w:rsid w:val="00945369"/>
    <w:rsid w:val="00950870"/>
    <w:rsid w:val="00951F3E"/>
    <w:rsid w:val="009529AF"/>
    <w:rsid w:val="00952AC7"/>
    <w:rsid w:val="00952D30"/>
    <w:rsid w:val="009606F4"/>
    <w:rsid w:val="00962944"/>
    <w:rsid w:val="00962E74"/>
    <w:rsid w:val="00965186"/>
    <w:rsid w:val="00977620"/>
    <w:rsid w:val="00981ED6"/>
    <w:rsid w:val="009861DB"/>
    <w:rsid w:val="00995512"/>
    <w:rsid w:val="009973BE"/>
    <w:rsid w:val="00997636"/>
    <w:rsid w:val="009A159E"/>
    <w:rsid w:val="009A4B72"/>
    <w:rsid w:val="009B05C9"/>
    <w:rsid w:val="009B0FA4"/>
    <w:rsid w:val="009B4145"/>
    <w:rsid w:val="009B4F47"/>
    <w:rsid w:val="009C1100"/>
    <w:rsid w:val="009D78AC"/>
    <w:rsid w:val="009E270E"/>
    <w:rsid w:val="009E4C0B"/>
    <w:rsid w:val="009F6267"/>
    <w:rsid w:val="00A056F6"/>
    <w:rsid w:val="00A06725"/>
    <w:rsid w:val="00A07664"/>
    <w:rsid w:val="00A127CB"/>
    <w:rsid w:val="00A15CA7"/>
    <w:rsid w:val="00A208B6"/>
    <w:rsid w:val="00A234C4"/>
    <w:rsid w:val="00A24991"/>
    <w:rsid w:val="00A24EC8"/>
    <w:rsid w:val="00A26634"/>
    <w:rsid w:val="00A30867"/>
    <w:rsid w:val="00A340A7"/>
    <w:rsid w:val="00A45921"/>
    <w:rsid w:val="00A55DF8"/>
    <w:rsid w:val="00A60FCE"/>
    <w:rsid w:val="00A63239"/>
    <w:rsid w:val="00A65D58"/>
    <w:rsid w:val="00A674A5"/>
    <w:rsid w:val="00A73E6E"/>
    <w:rsid w:val="00A83C65"/>
    <w:rsid w:val="00A925F0"/>
    <w:rsid w:val="00A95A5A"/>
    <w:rsid w:val="00A97C1F"/>
    <w:rsid w:val="00AA0089"/>
    <w:rsid w:val="00AA7EC7"/>
    <w:rsid w:val="00AB2096"/>
    <w:rsid w:val="00AB5653"/>
    <w:rsid w:val="00AC5BA7"/>
    <w:rsid w:val="00AC6B52"/>
    <w:rsid w:val="00AC7106"/>
    <w:rsid w:val="00AD0815"/>
    <w:rsid w:val="00AD1DB3"/>
    <w:rsid w:val="00AD4069"/>
    <w:rsid w:val="00AD6E18"/>
    <w:rsid w:val="00AD6E4D"/>
    <w:rsid w:val="00AF33F5"/>
    <w:rsid w:val="00B06975"/>
    <w:rsid w:val="00B06E12"/>
    <w:rsid w:val="00B109B5"/>
    <w:rsid w:val="00B134EF"/>
    <w:rsid w:val="00B13AF3"/>
    <w:rsid w:val="00B15AF0"/>
    <w:rsid w:val="00B1768C"/>
    <w:rsid w:val="00B17B3B"/>
    <w:rsid w:val="00B2091A"/>
    <w:rsid w:val="00B25D62"/>
    <w:rsid w:val="00B35E11"/>
    <w:rsid w:val="00B425F5"/>
    <w:rsid w:val="00B42613"/>
    <w:rsid w:val="00B62302"/>
    <w:rsid w:val="00B6325E"/>
    <w:rsid w:val="00B64750"/>
    <w:rsid w:val="00B650BC"/>
    <w:rsid w:val="00B6518D"/>
    <w:rsid w:val="00B66F98"/>
    <w:rsid w:val="00B71E00"/>
    <w:rsid w:val="00B72001"/>
    <w:rsid w:val="00B76292"/>
    <w:rsid w:val="00B816C6"/>
    <w:rsid w:val="00B91DE5"/>
    <w:rsid w:val="00B92336"/>
    <w:rsid w:val="00BB1674"/>
    <w:rsid w:val="00BB2278"/>
    <w:rsid w:val="00BB5699"/>
    <w:rsid w:val="00BB6E8B"/>
    <w:rsid w:val="00BB7793"/>
    <w:rsid w:val="00BB79D2"/>
    <w:rsid w:val="00BC198C"/>
    <w:rsid w:val="00BC651F"/>
    <w:rsid w:val="00BD6F3E"/>
    <w:rsid w:val="00BD7A8C"/>
    <w:rsid w:val="00BE01C2"/>
    <w:rsid w:val="00BE19BD"/>
    <w:rsid w:val="00BE4F22"/>
    <w:rsid w:val="00BF0B80"/>
    <w:rsid w:val="00BF29AB"/>
    <w:rsid w:val="00BF7E31"/>
    <w:rsid w:val="00C02D4D"/>
    <w:rsid w:val="00C04BE1"/>
    <w:rsid w:val="00C06407"/>
    <w:rsid w:val="00C108E3"/>
    <w:rsid w:val="00C15162"/>
    <w:rsid w:val="00C27258"/>
    <w:rsid w:val="00C27B34"/>
    <w:rsid w:val="00C302EB"/>
    <w:rsid w:val="00C35B63"/>
    <w:rsid w:val="00C36539"/>
    <w:rsid w:val="00C52931"/>
    <w:rsid w:val="00C6127F"/>
    <w:rsid w:val="00C616B0"/>
    <w:rsid w:val="00C6393B"/>
    <w:rsid w:val="00C73139"/>
    <w:rsid w:val="00C74AB5"/>
    <w:rsid w:val="00C7591F"/>
    <w:rsid w:val="00C77FC0"/>
    <w:rsid w:val="00C80DD0"/>
    <w:rsid w:val="00C82464"/>
    <w:rsid w:val="00C8474E"/>
    <w:rsid w:val="00C93089"/>
    <w:rsid w:val="00CA5643"/>
    <w:rsid w:val="00CB13B8"/>
    <w:rsid w:val="00CB4C92"/>
    <w:rsid w:val="00CC4071"/>
    <w:rsid w:val="00CC4524"/>
    <w:rsid w:val="00CC7821"/>
    <w:rsid w:val="00CD619C"/>
    <w:rsid w:val="00CD7177"/>
    <w:rsid w:val="00CE3606"/>
    <w:rsid w:val="00CE6842"/>
    <w:rsid w:val="00CE7AB1"/>
    <w:rsid w:val="00CF6E78"/>
    <w:rsid w:val="00CF7137"/>
    <w:rsid w:val="00D03BBA"/>
    <w:rsid w:val="00D16C38"/>
    <w:rsid w:val="00D20923"/>
    <w:rsid w:val="00D32593"/>
    <w:rsid w:val="00D3455C"/>
    <w:rsid w:val="00D50689"/>
    <w:rsid w:val="00D61D3A"/>
    <w:rsid w:val="00D672D7"/>
    <w:rsid w:val="00D74B32"/>
    <w:rsid w:val="00D76F1A"/>
    <w:rsid w:val="00D804BB"/>
    <w:rsid w:val="00D93943"/>
    <w:rsid w:val="00D93BDD"/>
    <w:rsid w:val="00D94B77"/>
    <w:rsid w:val="00D973F4"/>
    <w:rsid w:val="00D97E49"/>
    <w:rsid w:val="00DA13F6"/>
    <w:rsid w:val="00DA5BC7"/>
    <w:rsid w:val="00DA664A"/>
    <w:rsid w:val="00DA7847"/>
    <w:rsid w:val="00DB0F17"/>
    <w:rsid w:val="00DB6C37"/>
    <w:rsid w:val="00DC166F"/>
    <w:rsid w:val="00DD3712"/>
    <w:rsid w:val="00DE085A"/>
    <w:rsid w:val="00DE194C"/>
    <w:rsid w:val="00DE4527"/>
    <w:rsid w:val="00DE606C"/>
    <w:rsid w:val="00DF2C8B"/>
    <w:rsid w:val="00DF37DF"/>
    <w:rsid w:val="00DF5195"/>
    <w:rsid w:val="00E00172"/>
    <w:rsid w:val="00E0264B"/>
    <w:rsid w:val="00E02C3A"/>
    <w:rsid w:val="00E05D21"/>
    <w:rsid w:val="00E06D82"/>
    <w:rsid w:val="00E073AA"/>
    <w:rsid w:val="00E106F0"/>
    <w:rsid w:val="00E169C4"/>
    <w:rsid w:val="00E239AE"/>
    <w:rsid w:val="00E2636B"/>
    <w:rsid w:val="00E3302A"/>
    <w:rsid w:val="00E33DF8"/>
    <w:rsid w:val="00E34E3F"/>
    <w:rsid w:val="00E3765F"/>
    <w:rsid w:val="00E413EE"/>
    <w:rsid w:val="00E52CE5"/>
    <w:rsid w:val="00E54F78"/>
    <w:rsid w:val="00E608DF"/>
    <w:rsid w:val="00E71C9A"/>
    <w:rsid w:val="00E72FFA"/>
    <w:rsid w:val="00E752F5"/>
    <w:rsid w:val="00E81FB4"/>
    <w:rsid w:val="00E87EB1"/>
    <w:rsid w:val="00EA7DE5"/>
    <w:rsid w:val="00EB1A84"/>
    <w:rsid w:val="00EB5CDF"/>
    <w:rsid w:val="00EC2A08"/>
    <w:rsid w:val="00ED03DE"/>
    <w:rsid w:val="00ED2DA5"/>
    <w:rsid w:val="00EF7258"/>
    <w:rsid w:val="00EF772B"/>
    <w:rsid w:val="00F02757"/>
    <w:rsid w:val="00F07364"/>
    <w:rsid w:val="00F140C6"/>
    <w:rsid w:val="00F148B0"/>
    <w:rsid w:val="00F15044"/>
    <w:rsid w:val="00F15E12"/>
    <w:rsid w:val="00F2524E"/>
    <w:rsid w:val="00F31900"/>
    <w:rsid w:val="00F412FC"/>
    <w:rsid w:val="00F5097D"/>
    <w:rsid w:val="00F57D39"/>
    <w:rsid w:val="00F623E4"/>
    <w:rsid w:val="00F65403"/>
    <w:rsid w:val="00F664C8"/>
    <w:rsid w:val="00F664CA"/>
    <w:rsid w:val="00F71011"/>
    <w:rsid w:val="00F73E1A"/>
    <w:rsid w:val="00F75005"/>
    <w:rsid w:val="00F87EAD"/>
    <w:rsid w:val="00FA43C5"/>
    <w:rsid w:val="00FA654B"/>
    <w:rsid w:val="00FC0E13"/>
    <w:rsid w:val="00FC7FF3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3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1Light-Accent5">
    <w:name w:val="Grid Table 1 Light Accent 5"/>
    <w:basedOn w:val="TableNormal"/>
    <w:uiPriority w:val="46"/>
    <w:rsid w:val="00D97E4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listparagraph">
    <w:name w:val="x_msolistparagraph"/>
    <w:basedOn w:val="Normal"/>
    <w:rsid w:val="0069595B"/>
    <w:pPr>
      <w:overflowPunct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table" w:styleId="PlainTable1">
    <w:name w:val="Plain Table 1"/>
    <w:basedOn w:val="TableNormal"/>
    <w:uiPriority w:val="41"/>
    <w:rsid w:val="00502C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ga.org.uk/training/directory/pupil-premium/" TargetMode="External"/><Relationship Id="rId1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hyperlink" Target="https://www.nga.org.uk/training/directory/management-workload-wellbeing-governance-role/" TargetMode="External"/><Relationship Id="rId1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hyperlink" Target="https://www.gov.uk/guidance/governance-in-maintained-schoo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ga.org.uk/training/directory/equality-diversity-practical-guide-governor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hoolgovernors.thekeysupport.com/governor-training-resource-hub/induction-for-maintained-school-governors/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www.nga.org.uk/training/directory/safeguarding-how-fulfil-governance-ro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32</cp:revision>
  <cp:lastPrinted>2017-07-12T11:26:00Z</cp:lastPrinted>
  <dcterms:created xsi:type="dcterms:W3CDTF">2024-03-18T11:52:00Z</dcterms:created>
  <dcterms:modified xsi:type="dcterms:W3CDTF">2024-03-19T11:32:00Z</dcterms:modified>
</cp:coreProperties>
</file>